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67" w:rsidRPr="00A47C61" w:rsidRDefault="00BB5667" w:rsidP="00A47C6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Toc154028062"/>
      <w:r w:rsidRPr="00A47C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Открытие расчетного счета</w:t>
      </w:r>
    </w:p>
    <w:p w:rsidR="00BB5667" w:rsidRPr="00A47C61" w:rsidRDefault="00BB5667" w:rsidP="00A47C61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GoBack"/>
      <w:bookmarkEnd w:id="1"/>
    </w:p>
    <w:p w:rsidR="00BB5667" w:rsidRPr="00A47C61" w:rsidRDefault="00BB5667" w:rsidP="00A47C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открытия расчетного счета, как правило, в банк предоставляются:</w:t>
      </w:r>
    </w:p>
    <w:p w:rsidR="00BB5667" w:rsidRPr="00A47C61" w:rsidRDefault="00BB5667" w:rsidP="00A47C61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копию свидетельства о регистрации, заверенную нотариально; </w:t>
      </w:r>
    </w:p>
    <w:p w:rsidR="00BB5667" w:rsidRPr="00A47C61" w:rsidRDefault="00BB5667" w:rsidP="00A47C61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копию устава, заверенную нотариально; </w:t>
      </w:r>
    </w:p>
    <w:p w:rsidR="00BB5667" w:rsidRPr="00A47C61" w:rsidRDefault="00BB5667" w:rsidP="00A47C61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карточку с образцами подписей и оттиск печати, заверенные нотариально; </w:t>
      </w:r>
    </w:p>
    <w:p w:rsidR="00BB5667" w:rsidRPr="00A47C61" w:rsidRDefault="00BB5667" w:rsidP="00A47C61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(приказ) о назначении руководителя;</w:t>
      </w:r>
    </w:p>
    <w:p w:rsidR="00BB5667" w:rsidRPr="00A47C61" w:rsidRDefault="00BB5667" w:rsidP="00A47C61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приказы о назначении на должность лиц, имеющих право первой и второй подписи в карточке с образцами подписей; </w:t>
      </w:r>
    </w:p>
    <w:p w:rsidR="00BB5667" w:rsidRPr="00A47C61" w:rsidRDefault="00BB5667" w:rsidP="00A47C61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нотариально заверенную копию свидетельства о постановке на учет в налоговой инспекции; </w:t>
      </w:r>
    </w:p>
    <w:p w:rsidR="00BB5667" w:rsidRPr="00A47C61" w:rsidRDefault="00BB5667" w:rsidP="00A47C61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анкеты на всех лиц, имеющих право подписи в</w:t>
      </w:r>
      <w:r w:rsidR="006F3CCB" w:rsidRPr="00A47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карточке </w:t>
      </w:r>
      <w:r w:rsidRPr="00A47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предоставлением паспорта); </w:t>
      </w:r>
    </w:p>
    <w:p w:rsidR="00BB5667" w:rsidRPr="00A47C61" w:rsidRDefault="00BB5667" w:rsidP="00A47C61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справку из органов статистики о присвоении кодов ОГРН. </w:t>
      </w:r>
    </w:p>
    <w:p w:rsidR="00BB5667" w:rsidRPr="00A47C61" w:rsidRDefault="00BB5667" w:rsidP="00A47C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происшествию нескольких дней (требующихся для проверки документов на соответствие российскому законодательству) банк от имени управляющего или заместителя управляющего заключает с кредитным потребительским кооперативом в лице Председателя СКПК договор банковского счета. </w:t>
      </w:r>
    </w:p>
    <w:p w:rsidR="00BB5667" w:rsidRPr="00A47C61" w:rsidRDefault="00BB5667" w:rsidP="00A47C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договоре оговаривается порядок открытия и ведения счета, указываются условия начисления процентов на остатки денежных средств на счете клиента, права, обязанности и ответственность сторон, порядок разрешения споров, форс-мажорные обстоятельства и срок действия договора.</w:t>
      </w:r>
    </w:p>
    <w:p w:rsidR="008B1A7A" w:rsidRPr="00BB5667" w:rsidRDefault="00BB5667" w:rsidP="00A47C61">
      <w:pPr>
        <w:spacing w:after="0" w:line="360" w:lineRule="auto"/>
        <w:ind w:firstLine="709"/>
        <w:jc w:val="both"/>
      </w:pPr>
      <w:r w:rsidRPr="00A47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открытии расчетного счета кооператив в десятидневный срок обязан известить налоговую инспекцию.</w:t>
      </w:r>
      <w:bookmarkEnd w:id="0"/>
    </w:p>
    <w:sectPr w:rsidR="008B1A7A" w:rsidRPr="00BB5667" w:rsidSect="0052798C">
      <w:footerReference w:type="even" r:id="rId7"/>
      <w:footerReference w:type="default" r:id="rId8"/>
      <w:pgSz w:w="11907" w:h="16840" w:code="9"/>
      <w:pgMar w:top="1134" w:right="1134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E19" w:rsidRDefault="001F7E19">
      <w:pPr>
        <w:spacing w:after="0" w:line="240" w:lineRule="auto"/>
      </w:pPr>
      <w:r>
        <w:separator/>
      </w:r>
    </w:p>
  </w:endnote>
  <w:endnote w:type="continuationSeparator" w:id="0">
    <w:p w:rsidR="001F7E19" w:rsidRDefault="001F7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952" w:rsidRDefault="00D72C4A" w:rsidP="00BC2AA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E7952" w:rsidRDefault="001F7E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952" w:rsidRDefault="00D72C4A" w:rsidP="00BC2AA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7C61">
      <w:rPr>
        <w:rStyle w:val="a7"/>
        <w:noProof/>
      </w:rPr>
      <w:t>2</w:t>
    </w:r>
    <w:r>
      <w:rPr>
        <w:rStyle w:val="a7"/>
      </w:rPr>
      <w:fldChar w:fldCharType="end"/>
    </w:r>
  </w:p>
  <w:p w:rsidR="00DE7952" w:rsidRDefault="001F7E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E19" w:rsidRDefault="001F7E19">
      <w:pPr>
        <w:spacing w:after="0" w:line="240" w:lineRule="auto"/>
      </w:pPr>
      <w:r>
        <w:separator/>
      </w:r>
    </w:p>
  </w:footnote>
  <w:footnote w:type="continuationSeparator" w:id="0">
    <w:p w:rsidR="001F7E19" w:rsidRDefault="001F7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746"/>
    <w:multiLevelType w:val="multilevel"/>
    <w:tmpl w:val="5CC42CD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89"/>
        </w:tabs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29"/>
        </w:tabs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49"/>
        </w:tabs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09"/>
        </w:tabs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29"/>
        </w:tabs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49"/>
        </w:tabs>
        <w:ind w:left="5749" w:hanging="2160"/>
      </w:pPr>
      <w:rPr>
        <w:rFonts w:hint="default"/>
      </w:rPr>
    </w:lvl>
  </w:abstractNum>
  <w:abstractNum w:abstractNumId="1" w15:restartNumberingAfterBreak="0">
    <w:nsid w:val="128E0242"/>
    <w:multiLevelType w:val="hybridMultilevel"/>
    <w:tmpl w:val="32847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87067"/>
    <w:multiLevelType w:val="hybridMultilevel"/>
    <w:tmpl w:val="7CD6A1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B21463"/>
    <w:multiLevelType w:val="multilevel"/>
    <w:tmpl w:val="8912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14FB7"/>
    <w:multiLevelType w:val="hybridMultilevel"/>
    <w:tmpl w:val="39969D3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F6A20E8"/>
    <w:multiLevelType w:val="hybridMultilevel"/>
    <w:tmpl w:val="DE76FD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582029"/>
    <w:multiLevelType w:val="multilevel"/>
    <w:tmpl w:val="D694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9599F"/>
    <w:multiLevelType w:val="multilevel"/>
    <w:tmpl w:val="0102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0D0B7A"/>
    <w:multiLevelType w:val="hybridMultilevel"/>
    <w:tmpl w:val="DFFA25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10"/>
    <w:rsid w:val="000E5E09"/>
    <w:rsid w:val="00120A3A"/>
    <w:rsid w:val="001F7E19"/>
    <w:rsid w:val="003A3C51"/>
    <w:rsid w:val="003D57FC"/>
    <w:rsid w:val="005240D8"/>
    <w:rsid w:val="00557753"/>
    <w:rsid w:val="005D1D42"/>
    <w:rsid w:val="006F3CCB"/>
    <w:rsid w:val="00944E23"/>
    <w:rsid w:val="00A40A5F"/>
    <w:rsid w:val="00A47C61"/>
    <w:rsid w:val="00A71B15"/>
    <w:rsid w:val="00AC211D"/>
    <w:rsid w:val="00B205CF"/>
    <w:rsid w:val="00BB5667"/>
    <w:rsid w:val="00D541FE"/>
    <w:rsid w:val="00D72C4A"/>
    <w:rsid w:val="00E26510"/>
    <w:rsid w:val="00EB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CC964-5B29-44AB-BEF7-EC1A803C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E23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3D57F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57FC"/>
    <w:rPr>
      <w:rFonts w:ascii="Consolas" w:hAnsi="Consolas" w:cs="Consolas"/>
      <w:sz w:val="20"/>
      <w:szCs w:val="20"/>
    </w:rPr>
  </w:style>
  <w:style w:type="paragraph" w:styleId="a5">
    <w:name w:val="footer"/>
    <w:basedOn w:val="a"/>
    <w:link w:val="a6"/>
    <w:rsid w:val="00BB56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B56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B5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Бутакова Татьяна Валериевна</dc:creator>
  <cp:keywords/>
  <dc:description/>
  <cp:lastModifiedBy>Бутакова Татьяна Валериевна</cp:lastModifiedBy>
  <cp:revision>3</cp:revision>
  <cp:lastPrinted>2019-01-21T04:20:00Z</cp:lastPrinted>
  <dcterms:created xsi:type="dcterms:W3CDTF">2019-02-22T00:34:00Z</dcterms:created>
  <dcterms:modified xsi:type="dcterms:W3CDTF">2019-02-22T00:35:00Z</dcterms:modified>
</cp:coreProperties>
</file>