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9EF11" w14:textId="77777777" w:rsidR="003401A2" w:rsidRPr="003401A2" w:rsidRDefault="003401A2" w:rsidP="003401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40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Инфографика</w:t>
      </w:r>
      <w:proofErr w:type="spellEnd"/>
    </w:p>
    <w:p w14:paraId="00153858" w14:textId="7B1FB189" w:rsidR="003401A2" w:rsidRPr="003401A2" w:rsidRDefault="003401A2" w:rsidP="003401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1A2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bdr w:val="none" w:sz="0" w:space="0" w:color="auto" w:frame="1"/>
          <w:lang w:val="ru-RU"/>
        </w:rPr>
        <w:drawing>
          <wp:inline distT="0" distB="0" distL="0" distR="0" wp14:anchorId="27B96FF9" wp14:editId="1B6E8CE3">
            <wp:extent cx="3187700" cy="3187700"/>
            <wp:effectExtent l="0" t="0" r="0" b="0"/>
            <wp:docPr id="14" name="Рисунок 1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1A2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bdr w:val="none" w:sz="0" w:space="0" w:color="auto" w:frame="1"/>
          <w:lang w:val="ru-RU"/>
        </w:rPr>
        <w:drawing>
          <wp:inline distT="0" distB="0" distL="0" distR="0" wp14:anchorId="100972F6" wp14:editId="4A6747D5">
            <wp:extent cx="3136900" cy="3136900"/>
            <wp:effectExtent l="0" t="0" r="6350" b="6350"/>
            <wp:docPr id="12" name="Рисунок 1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F414A" w14:textId="733D4A57" w:rsidR="003401A2" w:rsidRPr="003401A2" w:rsidRDefault="003401A2" w:rsidP="003401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1A2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bdr w:val="none" w:sz="0" w:space="0" w:color="auto" w:frame="1"/>
          <w:lang w:val="ru-RU"/>
        </w:rPr>
        <w:drawing>
          <wp:inline distT="0" distB="0" distL="0" distR="0" wp14:anchorId="558BF021" wp14:editId="39830AAC">
            <wp:extent cx="3276600" cy="3276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1A2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bdr w:val="none" w:sz="0" w:space="0" w:color="auto" w:frame="1"/>
          <w:lang w:val="ru-RU"/>
        </w:rPr>
        <w:drawing>
          <wp:inline distT="0" distB="0" distL="0" distR="0" wp14:anchorId="7487F4A2" wp14:editId="3BC18A7D">
            <wp:extent cx="3225800" cy="3225800"/>
            <wp:effectExtent l="0" t="0" r="0" b="0"/>
            <wp:docPr id="10" name="Рисунок 10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88C00" w14:textId="3FA7BC27" w:rsidR="003401A2" w:rsidRPr="003401A2" w:rsidRDefault="003401A2" w:rsidP="003401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1A2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bdr w:val="none" w:sz="0" w:space="0" w:color="auto" w:frame="1"/>
          <w:lang w:val="ru-RU"/>
        </w:rPr>
        <w:lastRenderedPageBreak/>
        <w:drawing>
          <wp:inline distT="0" distB="0" distL="0" distR="0" wp14:anchorId="1EC0D21B" wp14:editId="6BE15C88">
            <wp:extent cx="3238500" cy="3238500"/>
            <wp:effectExtent l="0" t="0" r="0" b="0"/>
            <wp:docPr id="9" name="Рисунок 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1A2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bdr w:val="none" w:sz="0" w:space="0" w:color="auto" w:frame="1"/>
          <w:lang w:val="ru-RU"/>
        </w:rPr>
        <w:drawing>
          <wp:inline distT="0" distB="0" distL="0" distR="0" wp14:anchorId="664914F9" wp14:editId="25015296">
            <wp:extent cx="3136900" cy="313690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FB47D" w14:textId="272FF8C3" w:rsidR="003401A2" w:rsidRPr="003401A2" w:rsidRDefault="003401A2" w:rsidP="003401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1A2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bdr w:val="none" w:sz="0" w:space="0" w:color="auto" w:frame="1"/>
          <w:lang w:val="ru-RU"/>
        </w:rPr>
        <w:drawing>
          <wp:inline distT="0" distB="0" distL="0" distR="0" wp14:anchorId="1CB67305" wp14:editId="483B54C6">
            <wp:extent cx="3098800" cy="3098800"/>
            <wp:effectExtent l="0" t="0" r="6350" b="635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1A2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bdr w:val="none" w:sz="0" w:space="0" w:color="auto" w:frame="1"/>
          <w:lang w:val="ru-RU"/>
        </w:rPr>
        <w:drawing>
          <wp:inline distT="0" distB="0" distL="0" distR="0" wp14:anchorId="1E674323" wp14:editId="1879DE81">
            <wp:extent cx="3289300" cy="3289300"/>
            <wp:effectExtent l="0" t="0" r="6350" b="6350"/>
            <wp:docPr id="4" name="Рисунок 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C0D1C" w14:textId="77777777" w:rsidR="003401A2" w:rsidRPr="003401A2" w:rsidRDefault="003401A2" w:rsidP="003401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AEA8A0" w14:textId="40260860" w:rsidR="003401A2" w:rsidRDefault="003401A2" w:rsidP="003401A2">
      <w:pPr>
        <w:spacing w:line="240" w:lineRule="auto"/>
        <w:rPr>
          <w:rFonts w:asciiTheme="minorHAnsi" w:eastAsia="Times New Roman" w:hAnsiTheme="minorHAnsi" w:cs="Segoe UI Emoji"/>
          <w:color w:val="000000"/>
          <w:sz w:val="28"/>
          <w:szCs w:val="28"/>
          <w:lang w:val="ru-RU"/>
        </w:rPr>
      </w:pP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🤓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А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вы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знали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,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что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с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="004C3D0F">
        <w:rPr>
          <w:rFonts w:asciiTheme="minorHAnsi" w:eastAsia="Times New Roman" w:hAnsiTheme="minorHAnsi" w:cs="Segoe UI Emoji"/>
          <w:color w:val="000000"/>
          <w:sz w:val="28"/>
          <w:szCs w:val="28"/>
          <w:lang w:val="ru-RU"/>
        </w:rPr>
        <w:t>2020 г.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в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России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реализуется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программа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поддержки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кадров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для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сельских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территорий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? </w:t>
      </w:r>
    </w:p>
    <w:p w14:paraId="71DB2C7C" w14:textId="77777777" w:rsidR="004C3D0F" w:rsidRPr="004C3D0F" w:rsidRDefault="004C3D0F" w:rsidP="003401A2">
      <w:pPr>
        <w:spacing w:line="240" w:lineRule="auto"/>
        <w:rPr>
          <w:rFonts w:asciiTheme="minorHAnsi" w:eastAsia="Times New Roman" w:hAnsiTheme="minorHAnsi" w:cs="Segoe UI Emoji"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3CDE0922" w14:textId="6629EFA3" w:rsidR="003401A2" w:rsidRDefault="003401A2" w:rsidP="003401A2">
      <w:pPr>
        <w:spacing w:line="240" w:lineRule="auto"/>
        <w:rPr>
          <w:rFonts w:asciiTheme="minorHAnsi" w:eastAsia="Times New Roman" w:hAnsiTheme="minorHAnsi" w:cs="Segoe UI Emoji"/>
          <w:color w:val="000000"/>
          <w:sz w:val="28"/>
          <w:szCs w:val="28"/>
          <w:lang w:val="ru-RU"/>
        </w:rPr>
      </w:pP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📖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Студентам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абитуриентам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эта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программа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даёт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возможность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бесплатно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пройти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обучение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на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коммерческой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основе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поступить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на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работу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к</w:t>
      </w:r>
      <w:r w:rsidR="004C3D0F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proofErr w:type="spellStart"/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сельхозтоваропроизводителям</w:t>
      </w:r>
      <w:proofErr w:type="spellEnd"/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(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СХТП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>).</w:t>
      </w:r>
    </w:p>
    <w:p w14:paraId="28F5B32F" w14:textId="77777777" w:rsidR="004C3D0F" w:rsidRPr="004C3D0F" w:rsidRDefault="004C3D0F" w:rsidP="003401A2">
      <w:pPr>
        <w:spacing w:line="240" w:lineRule="auto"/>
        <w:rPr>
          <w:rFonts w:asciiTheme="minorHAnsi" w:eastAsia="Times New Roman" w:hAnsiTheme="minorHAnsi" w:cs="Segoe UI Emoji"/>
          <w:color w:val="000000"/>
          <w:sz w:val="28"/>
          <w:szCs w:val="28"/>
          <w:lang w:val="ru-RU"/>
        </w:rPr>
      </w:pPr>
    </w:p>
    <w:p w14:paraId="059985D8" w14:textId="77777777" w:rsidR="003401A2" w:rsidRPr="003401A2" w:rsidRDefault="003401A2" w:rsidP="003401A2">
      <w:pPr>
        <w:spacing w:line="240" w:lineRule="auto"/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</w:pP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👨‍🌾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СХТП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,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в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свою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очередь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,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получают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квалифицированные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кадры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компенсацию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расходов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в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размере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90%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по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ученическим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договорам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договорам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о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целевом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обучении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,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заключённым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с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обучающимися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по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proofErr w:type="spellStart"/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сельхозспециальностям</w:t>
      </w:r>
      <w:proofErr w:type="spellEnd"/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,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до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90%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затрат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на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оплату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труда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проживание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студентов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при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прохождении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 xml:space="preserve"> </w:t>
      </w:r>
      <w:r w:rsidRPr="003401A2">
        <w:rPr>
          <w:rFonts w:ascii="Calibri" w:eastAsia="Times New Roman" w:hAnsi="Calibri" w:cs="Calibri"/>
          <w:color w:val="000000"/>
          <w:sz w:val="28"/>
          <w:szCs w:val="28"/>
          <w:lang w:val="ru-RU"/>
        </w:rPr>
        <w:t>практики</w:t>
      </w:r>
      <w:r w:rsidRPr="003401A2">
        <w:rPr>
          <w:rFonts w:ascii="Segoe UI Emoji" w:eastAsia="Times New Roman" w:hAnsi="Segoe UI Emoji" w:cs="Segoe UI Emoji"/>
          <w:color w:val="000000"/>
          <w:sz w:val="28"/>
          <w:szCs w:val="28"/>
          <w:lang w:val="ru-RU"/>
        </w:rPr>
        <w:t>.</w:t>
      </w:r>
    </w:p>
    <w:sectPr w:rsidR="003401A2" w:rsidRPr="003401A2">
      <w:pgSz w:w="11909" w:h="16834"/>
      <w:pgMar w:top="708" w:right="548" w:bottom="691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E1"/>
    <w:rsid w:val="00033CE1"/>
    <w:rsid w:val="003401A2"/>
    <w:rsid w:val="004C3D0F"/>
    <w:rsid w:val="004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BCEF"/>
  <w15:docId w15:val="{2AAD21ED-8745-46B9-B728-8EECEEBB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34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Арбузова Ирина Валерьевна</dc:creator>
  <cp:lastModifiedBy>Арбузова Ирина Валерьевна</cp:lastModifiedBy>
  <cp:revision>2</cp:revision>
  <dcterms:created xsi:type="dcterms:W3CDTF">2021-08-20T13:37:00Z</dcterms:created>
  <dcterms:modified xsi:type="dcterms:W3CDTF">2021-08-20T13:37:00Z</dcterms:modified>
</cp:coreProperties>
</file>