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CB1053" w:rsidTr="00CB105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B1053" w:rsidRDefault="00CB1053">
            <w:pPr>
              <w:pStyle w:val="ConsPlusNormal"/>
            </w:pPr>
            <w:bookmarkStart w:id="0" w:name="_GoBack" w:colFirst="0" w:colLast="1"/>
            <w:r>
              <w:t>11 июня 2021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B1053" w:rsidRDefault="00CB1053">
            <w:pPr>
              <w:pStyle w:val="ConsPlusNormal"/>
              <w:jc w:val="right"/>
            </w:pPr>
            <w:r>
              <w:t>N 159-ФЗ</w:t>
            </w:r>
          </w:p>
        </w:tc>
      </w:tr>
      <w:bookmarkEnd w:id="0"/>
    </w:tbl>
    <w:p w:rsidR="00CB1053" w:rsidRDefault="00CB10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1053" w:rsidRDefault="00CB1053">
      <w:pPr>
        <w:pStyle w:val="ConsPlusNormal"/>
        <w:jc w:val="both"/>
      </w:pPr>
    </w:p>
    <w:p w:rsidR="00CB1053" w:rsidRDefault="00CB1053">
      <w:pPr>
        <w:pStyle w:val="ConsPlusTitle"/>
        <w:jc w:val="center"/>
      </w:pPr>
      <w:r>
        <w:t>РОССИЙСКАЯ ФЕДЕРАЦИЯ</w:t>
      </w:r>
    </w:p>
    <w:p w:rsidR="00CB1053" w:rsidRDefault="00CB1053">
      <w:pPr>
        <w:pStyle w:val="ConsPlusTitle"/>
        <w:jc w:val="center"/>
      </w:pPr>
    </w:p>
    <w:p w:rsidR="00CB1053" w:rsidRDefault="00CB1053">
      <w:pPr>
        <w:pStyle w:val="ConsPlusTitle"/>
        <w:jc w:val="center"/>
      </w:pPr>
      <w:r>
        <w:t>ФЕДЕРАЛЬНЫЙ ЗАКОН</w:t>
      </w:r>
    </w:p>
    <w:p w:rsidR="00CB1053" w:rsidRDefault="00CB1053">
      <w:pPr>
        <w:pStyle w:val="ConsPlusTitle"/>
        <w:ind w:firstLine="540"/>
        <w:jc w:val="both"/>
      </w:pPr>
    </w:p>
    <w:p w:rsidR="00CB1053" w:rsidRDefault="00CB1053">
      <w:pPr>
        <w:pStyle w:val="ConsPlusTitle"/>
        <w:jc w:val="center"/>
      </w:pPr>
      <w:r>
        <w:t>О СЕЛЬСКОХОЗЯЙСТВЕННОЙ ПРОДУКЦИИ, СЫРЬЕ И ПРОДОВОЛЬСТВИИ</w:t>
      </w:r>
    </w:p>
    <w:p w:rsidR="00CB1053" w:rsidRDefault="00CB1053">
      <w:pPr>
        <w:pStyle w:val="ConsPlusTitle"/>
        <w:jc w:val="center"/>
      </w:pPr>
      <w:r>
        <w:t>С УЛУЧШЕННЫМИ ХАРАКТЕРИСТИКАМИ</w:t>
      </w:r>
    </w:p>
    <w:p w:rsidR="00CB1053" w:rsidRDefault="00CB1053">
      <w:pPr>
        <w:pStyle w:val="ConsPlusNormal"/>
        <w:ind w:firstLine="540"/>
        <w:jc w:val="both"/>
      </w:pPr>
    </w:p>
    <w:p w:rsidR="00CB1053" w:rsidRDefault="00CB1053">
      <w:pPr>
        <w:pStyle w:val="ConsPlusNormal"/>
        <w:jc w:val="right"/>
      </w:pPr>
      <w:r>
        <w:t>Принят</w:t>
      </w:r>
    </w:p>
    <w:p w:rsidR="00CB1053" w:rsidRDefault="00CB1053">
      <w:pPr>
        <w:pStyle w:val="ConsPlusNormal"/>
        <w:jc w:val="right"/>
      </w:pPr>
      <w:r>
        <w:t>Государственной Думой</w:t>
      </w:r>
    </w:p>
    <w:p w:rsidR="00CB1053" w:rsidRDefault="00CB1053">
      <w:pPr>
        <w:pStyle w:val="ConsPlusNormal"/>
        <w:jc w:val="right"/>
      </w:pPr>
      <w:r>
        <w:t>1 июня 2021 года</w:t>
      </w:r>
    </w:p>
    <w:p w:rsidR="00CB1053" w:rsidRDefault="00CB1053">
      <w:pPr>
        <w:pStyle w:val="ConsPlusNormal"/>
        <w:jc w:val="right"/>
      </w:pPr>
    </w:p>
    <w:p w:rsidR="00CB1053" w:rsidRDefault="00CB1053">
      <w:pPr>
        <w:pStyle w:val="ConsPlusNormal"/>
        <w:jc w:val="right"/>
      </w:pPr>
      <w:r>
        <w:t>Одобрен</w:t>
      </w:r>
    </w:p>
    <w:p w:rsidR="00CB1053" w:rsidRDefault="00CB1053">
      <w:pPr>
        <w:pStyle w:val="ConsPlusNormal"/>
        <w:jc w:val="right"/>
      </w:pPr>
      <w:r>
        <w:t>Советом Федерации</w:t>
      </w:r>
    </w:p>
    <w:p w:rsidR="00CB1053" w:rsidRDefault="00CB1053">
      <w:pPr>
        <w:pStyle w:val="ConsPlusNormal"/>
        <w:jc w:val="right"/>
      </w:pPr>
      <w:r>
        <w:t>2 июня 2021 года</w:t>
      </w:r>
    </w:p>
    <w:p w:rsidR="00CB1053" w:rsidRDefault="00CB1053">
      <w:pPr>
        <w:pStyle w:val="ConsPlusNormal"/>
        <w:ind w:firstLine="540"/>
        <w:jc w:val="both"/>
      </w:pPr>
    </w:p>
    <w:p w:rsidR="00CB1053" w:rsidRDefault="00CB1053">
      <w:pPr>
        <w:pStyle w:val="ConsPlusTitle"/>
        <w:ind w:firstLine="540"/>
        <w:jc w:val="both"/>
        <w:outlineLvl w:val="0"/>
      </w:pPr>
      <w:r>
        <w:t>Статья 1. Предмет регулирования настоящего Федерального закона</w:t>
      </w:r>
    </w:p>
    <w:p w:rsidR="00CB1053" w:rsidRDefault="00CB1053">
      <w:pPr>
        <w:pStyle w:val="ConsPlusNormal"/>
        <w:ind w:firstLine="540"/>
        <w:jc w:val="both"/>
      </w:pPr>
    </w:p>
    <w:p w:rsidR="00CB1053" w:rsidRDefault="00CB1053">
      <w:pPr>
        <w:pStyle w:val="ConsPlusNormal"/>
        <w:ind w:firstLine="540"/>
        <w:jc w:val="both"/>
      </w:pPr>
      <w:r>
        <w:t>1. Настоящий Федеральный закон устанавливает правовые основы осуществления сельскохозяйственной и иной деятельности, связанной с производством, хранением, транспортировкой и реализацией сельскохозяйственной продукции, продовольствия, промышленной и иной продукции с улучшенными характеристиками.</w:t>
      </w:r>
    </w:p>
    <w:p w:rsidR="00CB1053" w:rsidRDefault="00CB1053">
      <w:pPr>
        <w:pStyle w:val="ConsPlusNormal"/>
        <w:spacing w:before="220"/>
        <w:ind w:firstLine="540"/>
        <w:jc w:val="both"/>
      </w:pPr>
      <w:r>
        <w:t>2. Настоящий Федеральный закон не распространяется на отношения, связанные с производством, хранением, транспортировкой и реализацией продукции охоты, рыбной продукции, произведенной на судах рыбопромыслового флота, продукции переработки древесины и иных лесных ресурсов, органической продукции.</w:t>
      </w:r>
    </w:p>
    <w:p w:rsidR="00CB1053" w:rsidRDefault="00CB1053">
      <w:pPr>
        <w:pStyle w:val="ConsPlusNormal"/>
        <w:ind w:firstLine="540"/>
        <w:jc w:val="both"/>
      </w:pPr>
    </w:p>
    <w:p w:rsidR="00CB1053" w:rsidRDefault="00CB1053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Федеральном законе</w:t>
      </w:r>
    </w:p>
    <w:p w:rsidR="00CB1053" w:rsidRDefault="00CB1053">
      <w:pPr>
        <w:pStyle w:val="ConsPlusNormal"/>
        <w:ind w:firstLine="540"/>
        <w:jc w:val="both"/>
      </w:pPr>
    </w:p>
    <w:p w:rsidR="00CB1053" w:rsidRDefault="00CB1053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CB1053" w:rsidRDefault="00CB1053">
      <w:pPr>
        <w:pStyle w:val="ConsPlusNormal"/>
        <w:spacing w:before="220"/>
        <w:ind w:firstLine="540"/>
        <w:jc w:val="both"/>
      </w:pPr>
      <w:r>
        <w:t>1) сельскохозяйственная продукция с улучшенными характеристиками (далее - улучшенная сельскохозяйственная продукция) - сельскохозяйственная продукция и сельскохозяйственное сырье, качественные и потребительские характеристики которых соответствуют требованиям, установленным настоящим Федеральным законом (улучшенные характеристики), производство, хранение, транспортировка и реализация которых соответствуют требованиям настоящего Федерального закона;</w:t>
      </w:r>
    </w:p>
    <w:p w:rsidR="00CB1053" w:rsidRDefault="00CB1053">
      <w:pPr>
        <w:pStyle w:val="ConsPlusNormal"/>
        <w:spacing w:before="220"/>
        <w:ind w:firstLine="540"/>
        <w:jc w:val="both"/>
      </w:pPr>
      <w:r>
        <w:t>2) продовольствие с улучшенными характеристиками (далее - улучшенное продовольствие) - продовольствие, качественные и потребительские характеристики которого соответствуют требованиям, установленным настоящим Федеральным законом (улучшенные характеристики), производство, хранение, транспортировка и реализация которого соответствуют требованиям настоящего Федерального закона;</w:t>
      </w:r>
    </w:p>
    <w:p w:rsidR="00CB1053" w:rsidRDefault="00CB1053">
      <w:pPr>
        <w:pStyle w:val="ConsPlusNormal"/>
        <w:spacing w:before="220"/>
        <w:ind w:firstLine="540"/>
        <w:jc w:val="both"/>
      </w:pPr>
      <w:r>
        <w:t xml:space="preserve">3) промышленная и иная продукция с улучшенными характеристиками (далее - улучшенная промышленная и иная продукция) - применяемая при производстве улучшенной сельскохозяйственной продукции и продовольствия промышленная и иная продукция, в том числе </w:t>
      </w:r>
      <w:proofErr w:type="spellStart"/>
      <w:r>
        <w:t>агрохимикаты</w:t>
      </w:r>
      <w:proofErr w:type="spellEnd"/>
      <w:r>
        <w:t>, пестициды, качественные и потребительские характеристики которой соответствуют требованиям, установленным настоящим Федеральным законом (улучшенные характеристики), производство, хранение, транспортировка и реализация которой соответствуют требованиям настоящего Федерального закона;</w:t>
      </w:r>
    </w:p>
    <w:p w:rsidR="00CB1053" w:rsidRDefault="00CB1053">
      <w:pPr>
        <w:pStyle w:val="ConsPlusNormal"/>
        <w:spacing w:before="220"/>
        <w:ind w:firstLine="540"/>
        <w:jc w:val="both"/>
      </w:pPr>
      <w:r>
        <w:lastRenderedPageBreak/>
        <w:t>4) производители улучшенной сельскохозяйственной продукции, улучшенного продовольствия, улучшенной промышленной и иной продукции - юридические лица, физические лица, в том числе индивидуальные предприниматели, которые осуществляют деятельность, связанную с производством, хранением, транспортировкой и реализацией улучшенной сельскохозяйственной продукции, улучшенного продовольствия, улучшенной промышленной и иной продукции (далее также - улучшенные сельскохозяйственная продукция, продовольствие, промышленная и иная продукция), и включены в единый государственный реестр производителей сельскохозяйственной продукции, продовольствия, промышленной и иной продукции с улучшенными характеристиками.</w:t>
      </w:r>
    </w:p>
    <w:p w:rsidR="00CB1053" w:rsidRDefault="00CB1053">
      <w:pPr>
        <w:pStyle w:val="ConsPlusNormal"/>
        <w:ind w:firstLine="540"/>
        <w:jc w:val="both"/>
      </w:pPr>
    </w:p>
    <w:p w:rsidR="00CB1053" w:rsidRDefault="00CB1053">
      <w:pPr>
        <w:pStyle w:val="ConsPlusTitle"/>
        <w:ind w:firstLine="540"/>
        <w:jc w:val="both"/>
        <w:outlineLvl w:val="0"/>
      </w:pPr>
      <w:r>
        <w:t>Статья 3. Правовое регулирование отношений в области производства, хранения, транспортировки и реализации улучшенных сельскохозяйственной продукции, продовольствия, промышленной и иной продукции</w:t>
      </w:r>
    </w:p>
    <w:p w:rsidR="00CB1053" w:rsidRDefault="00CB1053">
      <w:pPr>
        <w:pStyle w:val="ConsPlusNormal"/>
        <w:ind w:firstLine="540"/>
        <w:jc w:val="both"/>
      </w:pPr>
    </w:p>
    <w:p w:rsidR="00CB1053" w:rsidRDefault="00CB1053">
      <w:pPr>
        <w:pStyle w:val="ConsPlusNormal"/>
        <w:ind w:firstLine="540"/>
        <w:jc w:val="both"/>
      </w:pPr>
      <w:r>
        <w:t>Правовое регулирование отношений в области производства, хранения, транспортировки и реализации улучшенных сельскохозяйственной продукции, продовольствия, промышленной и иной продукции осуществляется в соответствии с настоящим Федеральным законом, другими федеральными законами, иными нормативными правовыми актами Российской Федерации.</w:t>
      </w:r>
    </w:p>
    <w:p w:rsidR="00CB1053" w:rsidRDefault="00CB1053">
      <w:pPr>
        <w:pStyle w:val="ConsPlusNormal"/>
        <w:ind w:firstLine="540"/>
        <w:jc w:val="both"/>
      </w:pPr>
    </w:p>
    <w:p w:rsidR="00CB1053" w:rsidRDefault="00CB1053">
      <w:pPr>
        <w:pStyle w:val="ConsPlusTitle"/>
        <w:ind w:firstLine="540"/>
        <w:jc w:val="both"/>
        <w:outlineLvl w:val="0"/>
      </w:pPr>
      <w:bookmarkStart w:id="1" w:name="P36"/>
      <w:bookmarkEnd w:id="1"/>
      <w:r>
        <w:t>Статья 4. Требования к производству, хранению, транспортировке и реализации улучшенных сельскохозяйственной продукции, продовольствия, промышленной и иной продукции</w:t>
      </w:r>
    </w:p>
    <w:p w:rsidR="00CB1053" w:rsidRDefault="00CB1053">
      <w:pPr>
        <w:pStyle w:val="ConsPlusNormal"/>
        <w:ind w:firstLine="540"/>
        <w:jc w:val="both"/>
      </w:pPr>
    </w:p>
    <w:p w:rsidR="00CB1053" w:rsidRDefault="00CB1053">
      <w:pPr>
        <w:pStyle w:val="ConsPlusNormal"/>
        <w:ind w:firstLine="540"/>
        <w:jc w:val="both"/>
      </w:pPr>
      <w:r>
        <w:t>При производстве, хранении, транспортировке и реализации улучшенных сельскохозяйственной продукции, продовольствия, промышленной и иной продукции соблюдаются следующие основные требования:</w:t>
      </w:r>
    </w:p>
    <w:p w:rsidR="00CB1053" w:rsidRDefault="00CB1053">
      <w:pPr>
        <w:pStyle w:val="ConsPlusNormal"/>
        <w:spacing w:before="220"/>
        <w:ind w:firstLine="540"/>
        <w:jc w:val="both"/>
      </w:pPr>
      <w:r>
        <w:t xml:space="preserve">1) производство улучшенных сельскохозяйственной продукции, продовольствия, промышленной и иной продукции должно быть обособлено от производства иной продукции. Допускается производство улучшенных сельскохозяйственной продукции, продовольствия, промышленной и иной продукции на оборудовании, используемом для производства иной продукции, при обеспечении производителем их </w:t>
      </w:r>
      <w:proofErr w:type="spellStart"/>
      <w:r>
        <w:t>несмешения</w:t>
      </w:r>
      <w:proofErr w:type="spellEnd"/>
      <w:r>
        <w:t xml:space="preserve"> с иной продукцией;</w:t>
      </w:r>
    </w:p>
    <w:p w:rsidR="00CB1053" w:rsidRDefault="00CB1053">
      <w:pPr>
        <w:pStyle w:val="ConsPlusNormal"/>
        <w:spacing w:before="220"/>
        <w:ind w:firstLine="540"/>
        <w:jc w:val="both"/>
      </w:pPr>
      <w:r>
        <w:t>2) при производстве улучшенных сельскохозяйственной продукции и продовольствия применяются сельскохозяйственное сырье с улучшенными характеристиками, улучшенная промышленная и иная продукция;</w:t>
      </w:r>
    </w:p>
    <w:p w:rsidR="00CB1053" w:rsidRDefault="00CB1053">
      <w:pPr>
        <w:pStyle w:val="ConsPlusNormal"/>
        <w:spacing w:before="220"/>
        <w:ind w:firstLine="540"/>
        <w:jc w:val="both"/>
      </w:pPr>
      <w:r>
        <w:t>3) применение при производстве улучшенных сельскохозяйственной продукции, продовольствия, промышленной и иной продукции агропромышленных и иных технологий, которые соответствуют установленным экологическим, санитарно-эпидемиологическим, ветеринарным и иным требованиям и оказывают минимальное негативное воздействие на окружающую среду;</w:t>
      </w:r>
    </w:p>
    <w:p w:rsidR="00CB1053" w:rsidRDefault="00CB1053">
      <w:pPr>
        <w:pStyle w:val="ConsPlusNormal"/>
        <w:spacing w:before="220"/>
        <w:ind w:firstLine="540"/>
        <w:jc w:val="both"/>
      </w:pPr>
      <w:r>
        <w:t xml:space="preserve">4) запрет на применение клонирования и методов генной инженерии, генно-инженерно-модифицированных и </w:t>
      </w:r>
      <w:proofErr w:type="spellStart"/>
      <w:r>
        <w:t>трансгенных</w:t>
      </w:r>
      <w:proofErr w:type="spellEnd"/>
      <w:r>
        <w:t xml:space="preserve"> организмов, а также на применение продукции, изготовленной с использованием генно-инженерно-модифицированных и </w:t>
      </w:r>
      <w:proofErr w:type="spellStart"/>
      <w:r>
        <w:t>трансгенных</w:t>
      </w:r>
      <w:proofErr w:type="spellEnd"/>
      <w:r>
        <w:t xml:space="preserve"> организмов;</w:t>
      </w:r>
    </w:p>
    <w:p w:rsidR="00CB1053" w:rsidRDefault="00CB1053">
      <w:pPr>
        <w:pStyle w:val="ConsPlusNormal"/>
        <w:spacing w:before="220"/>
        <w:ind w:firstLine="540"/>
        <w:jc w:val="both"/>
      </w:pPr>
      <w:r>
        <w:t>5) запрет на применение ионизирующего излучения;</w:t>
      </w:r>
    </w:p>
    <w:p w:rsidR="00CB1053" w:rsidRDefault="00CB1053">
      <w:pPr>
        <w:pStyle w:val="ConsPlusNormal"/>
        <w:spacing w:before="220"/>
        <w:ind w:firstLine="540"/>
        <w:jc w:val="both"/>
      </w:pPr>
      <w:r>
        <w:t>6) запрет на использование упаковки, потребительской и транспортной тары, которые могут привести к загрязнению улучшенных сельскохозяйственной продукции, сырья и продовольствия;</w:t>
      </w:r>
    </w:p>
    <w:p w:rsidR="00CB1053" w:rsidRDefault="00CB1053">
      <w:pPr>
        <w:pStyle w:val="ConsPlusNormal"/>
        <w:spacing w:before="220"/>
        <w:ind w:firstLine="540"/>
        <w:jc w:val="both"/>
      </w:pPr>
      <w:r>
        <w:t xml:space="preserve">7) использование повторно перерабатываемых и (или) </w:t>
      </w:r>
      <w:proofErr w:type="spellStart"/>
      <w:r>
        <w:t>биоразлагаемых</w:t>
      </w:r>
      <w:proofErr w:type="spellEnd"/>
      <w:r>
        <w:t xml:space="preserve"> упаковки и упаковочных материалов.</w:t>
      </w:r>
    </w:p>
    <w:p w:rsidR="00CB1053" w:rsidRDefault="00CB1053">
      <w:pPr>
        <w:pStyle w:val="ConsPlusNormal"/>
        <w:ind w:firstLine="540"/>
        <w:jc w:val="both"/>
      </w:pPr>
    </w:p>
    <w:p w:rsidR="00CB1053" w:rsidRDefault="00CB1053">
      <w:pPr>
        <w:pStyle w:val="ConsPlusTitle"/>
        <w:ind w:firstLine="540"/>
        <w:jc w:val="both"/>
        <w:outlineLvl w:val="0"/>
      </w:pPr>
      <w:bookmarkStart w:id="2" w:name="P47"/>
      <w:bookmarkEnd w:id="2"/>
      <w:r>
        <w:lastRenderedPageBreak/>
        <w:t>Статья 5. Особенности технического регулирования и стандартизации улучшенных сельскохозяйственной продукции, продовольствия, промышленной и иной продукции</w:t>
      </w:r>
    </w:p>
    <w:p w:rsidR="00CB1053" w:rsidRDefault="00CB1053">
      <w:pPr>
        <w:pStyle w:val="ConsPlusNormal"/>
        <w:ind w:firstLine="540"/>
        <w:jc w:val="both"/>
      </w:pPr>
    </w:p>
    <w:p w:rsidR="00CB1053" w:rsidRDefault="00CB1053">
      <w:pPr>
        <w:pStyle w:val="ConsPlusNormal"/>
        <w:ind w:firstLine="540"/>
        <w:jc w:val="both"/>
      </w:pPr>
      <w:r>
        <w:t xml:space="preserve">1. Подтверждение соответствия улучшенных сельскохозяйственной продукции, продовольствия, промышленной и иной продукции осуществляется в форме добровольной сертификации в соответствии с требованиями законодательства Российской Федерации о техническом регулировании в целях установления соответствия улучшенных сельскохозяйственной продукции, продовольствия, промышленной и иной продукции документам по стандартизации на улучшенные сельскохозяйственную продукцию, продовольствие, промышленную и иную продукцию. Подтверждение соответствия улучшенных сельскохозяйственной продукции, продовольствия, промышленной и иной продукции осуществляется в форме добровольной сертификации в порядке, установленном </w:t>
      </w:r>
      <w:hyperlink r:id="rId4" w:history="1">
        <w:r>
          <w:rPr>
            <w:color w:val="0000FF"/>
          </w:rPr>
          <w:t>статьей 21</w:t>
        </w:r>
      </w:hyperlink>
      <w:r>
        <w:t xml:space="preserve"> Федерального закона от 27 декабря 2002 года N 184-ФЗ "О техническом регулировании".</w:t>
      </w:r>
    </w:p>
    <w:p w:rsidR="00CB1053" w:rsidRDefault="00CB1053">
      <w:pPr>
        <w:pStyle w:val="ConsPlusNormal"/>
        <w:spacing w:before="220"/>
        <w:ind w:firstLine="540"/>
        <w:jc w:val="both"/>
      </w:pPr>
      <w:r>
        <w:t>2. Добровольное подтверждение соответствия улучшенных сельскохозяйственной продукции, продовольствия, промышленной и иной продукции осуществляется юридическим лицом или индивидуальным предпринимателем, аккредитованными в соответствии с законодательством Российской Федерации об аккредитации в национальной системе аккредитации (далее - орган по сертификации).</w:t>
      </w:r>
    </w:p>
    <w:p w:rsidR="00CB1053" w:rsidRDefault="00CB1053">
      <w:pPr>
        <w:pStyle w:val="ConsPlusNormal"/>
        <w:spacing w:before="220"/>
        <w:ind w:firstLine="540"/>
        <w:jc w:val="both"/>
      </w:pPr>
      <w:r>
        <w:t>3. Добровольное подтверждение соответствия улучшенных сельскохозяйственной продукции, продовольствия, промышленной и иной продукции не заменяет обязательного подтверждения соответствия улучшенных сельскохозяйственной продукции, продовольствия, промышленной и иной продукции в случаях, предусмотренных актами, составляющими право Евразийского экономического союза, и законодательством Российской Федерации.</w:t>
      </w:r>
    </w:p>
    <w:p w:rsidR="00CB1053" w:rsidRDefault="00CB1053">
      <w:pPr>
        <w:pStyle w:val="ConsPlusNormal"/>
        <w:spacing w:before="220"/>
        <w:ind w:firstLine="540"/>
        <w:jc w:val="both"/>
      </w:pPr>
      <w:r>
        <w:t xml:space="preserve">4. Документы по стандартизации на улучшенные сельскохозяйственную продукцию, продовольствие, промышленную и иную продукцию разрабатываются с учетом требований, указанных в </w:t>
      </w:r>
      <w:hyperlink w:anchor="P36" w:history="1">
        <w:r>
          <w:rPr>
            <w:color w:val="0000FF"/>
          </w:rPr>
          <w:t>статье 4</w:t>
        </w:r>
      </w:hyperlink>
      <w:r>
        <w:t xml:space="preserve"> настоящего Федерального закона.</w:t>
      </w:r>
    </w:p>
    <w:p w:rsidR="00CB1053" w:rsidRDefault="00CB1053">
      <w:pPr>
        <w:pStyle w:val="ConsPlusNormal"/>
        <w:spacing w:before="220"/>
        <w:ind w:firstLine="540"/>
        <w:jc w:val="both"/>
      </w:pPr>
      <w:r>
        <w:t>5. Перечень документов по стандартизации на улучшенные сельскохозяйственную продукцию, продовольствие, промышленную и иную продукцию, определяющих их качественные и количественные показатели, методы их исследования (испытания), измерений, правила их сертификации, утверждается Правительством Российской Федерации.</w:t>
      </w:r>
    </w:p>
    <w:p w:rsidR="00CB1053" w:rsidRDefault="00CB1053">
      <w:pPr>
        <w:pStyle w:val="ConsPlusNormal"/>
        <w:ind w:firstLine="540"/>
        <w:jc w:val="both"/>
      </w:pPr>
    </w:p>
    <w:p w:rsidR="00CB1053" w:rsidRDefault="00CB1053">
      <w:pPr>
        <w:pStyle w:val="ConsPlusTitle"/>
        <w:ind w:firstLine="540"/>
        <w:jc w:val="both"/>
        <w:outlineLvl w:val="0"/>
      </w:pPr>
      <w:r>
        <w:t>Статья 6. Единый государственный реестр производителей сельскохозяйственной продукции, продовольствия, промышленной и иной продукции с улучшенными характеристиками</w:t>
      </w:r>
    </w:p>
    <w:p w:rsidR="00CB1053" w:rsidRDefault="00CB1053">
      <w:pPr>
        <w:pStyle w:val="ConsPlusNormal"/>
        <w:ind w:firstLine="540"/>
        <w:jc w:val="both"/>
      </w:pPr>
    </w:p>
    <w:p w:rsidR="00CB1053" w:rsidRDefault="00CB1053">
      <w:pPr>
        <w:pStyle w:val="ConsPlusNormal"/>
        <w:ind w:firstLine="540"/>
        <w:jc w:val="both"/>
      </w:pPr>
      <w:r>
        <w:t>1. Единый государственный реестр производителей сельскохозяйственной продукции, продовольствия, промышленной и иной продукции с улучшенными характеристиками (далее - реестр) создается в целях безвозмездного информирования потребителей о производителях улучшенных сельскохозяйственной продукции, продовольствия, промышленной и иной продукции, видах производимых ими улучшенных сельскохозяйственной продукции, продовольствия, промышленной и иной продукции и содержит сведения о производителях улучшенных сельскохозяйственной продукции, продовольствия, промышленной и иной продукции, видах производимых ими улучшенных сельскохозяйственной продукции, продовольствия, промышленной и иной продукции и иные установленные настоящим Федеральным законом сведения.</w:t>
      </w:r>
    </w:p>
    <w:p w:rsidR="00CB1053" w:rsidRDefault="00CB1053">
      <w:pPr>
        <w:pStyle w:val="ConsPlusNormal"/>
        <w:spacing w:before="220"/>
        <w:ind w:firstLine="540"/>
        <w:jc w:val="both"/>
      </w:pPr>
      <w:r>
        <w:t xml:space="preserve">2. Реестр является государственным информационным ресурсом автоматизированной информационной системы реестров, регистров и нормативно-справочной информации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агропромышленного комплекса и рыболовства. Порядок ведения реестра утверждается федеральным органом </w:t>
      </w:r>
      <w:r>
        <w:lastRenderedPageBreak/>
        <w:t>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 и рыболовства. Ведение реестра осуществляется в электронной форме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 и рыболовства, с использованием федеральных государственных информационных систем указанного федерального органа исполнительной власти.</w:t>
      </w:r>
    </w:p>
    <w:p w:rsidR="00CB1053" w:rsidRDefault="00CB1053">
      <w:pPr>
        <w:pStyle w:val="ConsPlusNormal"/>
        <w:spacing w:before="220"/>
        <w:ind w:firstLine="540"/>
        <w:jc w:val="both"/>
      </w:pPr>
      <w:bookmarkStart w:id="3" w:name="P59"/>
      <w:bookmarkEnd w:id="3"/>
      <w:r>
        <w:t>3. Обязательному внесению в реестр подлежат следующие сведения:</w:t>
      </w:r>
    </w:p>
    <w:p w:rsidR="00CB1053" w:rsidRDefault="00CB1053">
      <w:pPr>
        <w:pStyle w:val="ConsPlusNormal"/>
        <w:spacing w:before="220"/>
        <w:ind w:firstLine="540"/>
        <w:jc w:val="both"/>
      </w:pPr>
      <w:r>
        <w:t>1) о производителе улучшенных сельскохозяйственной продукции, продовольствия, промышленной и иной продукции:</w:t>
      </w:r>
    </w:p>
    <w:p w:rsidR="00CB1053" w:rsidRDefault="00CB1053">
      <w:pPr>
        <w:pStyle w:val="ConsPlusNormal"/>
        <w:spacing w:before="220"/>
        <w:ind w:firstLine="540"/>
        <w:jc w:val="both"/>
      </w:pPr>
      <w:r>
        <w:t>а) полное и сокращенное (при наличии) наименования, фирменное наименование, основной государственный регистрационный номер и дата внесения в единый государственный реестр юридических лиц записи о создании юридического лица, идентификационный номер налогоплательщика, адрес юридического лица в пределах места нахождения юридического лица (для юридических лиц);</w:t>
      </w:r>
    </w:p>
    <w:p w:rsidR="00CB1053" w:rsidRDefault="00CB1053">
      <w:pPr>
        <w:pStyle w:val="ConsPlusNormal"/>
        <w:spacing w:before="220"/>
        <w:ind w:firstLine="540"/>
        <w:jc w:val="both"/>
      </w:pPr>
      <w:r>
        <w:t>б) фамилия, имя, отчество (при наличии), идентификационный номер налогоплательщика, место жительства в Российской Федерации (для физических лиц);</w:t>
      </w:r>
    </w:p>
    <w:p w:rsidR="00CB1053" w:rsidRDefault="00CB1053">
      <w:pPr>
        <w:pStyle w:val="ConsPlusNormal"/>
        <w:spacing w:before="220"/>
        <w:ind w:firstLine="540"/>
        <w:jc w:val="both"/>
      </w:pPr>
      <w:r>
        <w:t>в) фамилия, имя, отчество (при наличии), идентификационный номер налогоплательщика, место жительства в Российской Федерации, основной государственный регистрационный номер и дата внесения в единый государственный реестр индивидуальных предпринимателей записи о государственной регистрации физического лица в качестве индивидуального предпринимателя (для индивидуальных предпринимателей);</w:t>
      </w:r>
    </w:p>
    <w:p w:rsidR="00CB1053" w:rsidRDefault="00CB1053">
      <w:pPr>
        <w:pStyle w:val="ConsPlusNormal"/>
        <w:spacing w:before="220"/>
        <w:ind w:firstLine="540"/>
        <w:jc w:val="both"/>
      </w:pPr>
      <w:r>
        <w:t xml:space="preserve">2) место нахождения производства улучшенных сельскохозяйственной продукции, продовольствия, промышленной и иной продукции (кадастровый номер земельного участка (при наличии) либо объекта капитального строительства или адрес (описание местоположения) земельного </w:t>
      </w:r>
      <w:proofErr w:type="gramStart"/>
      <w:r>
        <w:t>участка</w:t>
      </w:r>
      <w:proofErr w:type="gramEnd"/>
      <w:r>
        <w:t xml:space="preserve"> либо объекта капитального строительства (в случае, если сведения о земельном участке либо об объекте капитального строительства не внесены в Единый государственный реестр недвижимости);</w:t>
      </w:r>
    </w:p>
    <w:p w:rsidR="00CB1053" w:rsidRDefault="00CB1053">
      <w:pPr>
        <w:pStyle w:val="ConsPlusNormal"/>
        <w:spacing w:before="220"/>
        <w:ind w:firstLine="540"/>
        <w:jc w:val="both"/>
      </w:pPr>
      <w:r>
        <w:t>3) виды производимых улучшенных сельскохозяйственной продукции, продовольствия, промышленной и иной продукции;</w:t>
      </w:r>
    </w:p>
    <w:p w:rsidR="00CB1053" w:rsidRDefault="00CB1053">
      <w:pPr>
        <w:pStyle w:val="ConsPlusNormal"/>
        <w:spacing w:before="220"/>
        <w:ind w:firstLine="540"/>
        <w:jc w:val="both"/>
      </w:pPr>
      <w:r>
        <w:t>4) регистрационный номер и дата выдачи, приостановления или прекращения действия сертификата соответствия улучшенных сельскохозяйственной продукции, продовольствия, промышленной и иной продукции (далее - сертификат соответствия), наименование выдавшего его органа по сертификации с указанием уникального номера записи об аккредитации в реестре аккредитованных лиц.</w:t>
      </w:r>
    </w:p>
    <w:p w:rsidR="00CB1053" w:rsidRDefault="00CB1053">
      <w:pPr>
        <w:pStyle w:val="ConsPlusNormal"/>
        <w:spacing w:before="220"/>
        <w:ind w:firstLine="540"/>
        <w:jc w:val="both"/>
      </w:pPr>
      <w:r>
        <w:t>4. Перечень размещаемых в информационно-телекоммуникационных сетях общего пользования, в том числе в сети "Интернет", сведений и информации, содержащихся в реестре, а также перечень информации, размещаемой в форме открытых данных, определяется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 и рыболовства.</w:t>
      </w:r>
    </w:p>
    <w:p w:rsidR="00CB1053" w:rsidRDefault="00CB1053">
      <w:pPr>
        <w:pStyle w:val="ConsPlusNormal"/>
        <w:spacing w:before="220"/>
        <w:ind w:firstLine="540"/>
        <w:jc w:val="both"/>
      </w:pPr>
      <w:r>
        <w:t xml:space="preserve">5. Сведения, содержащиеся в реестре, являются общедоступными и размещаются на официальном сайте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агропромышленного комплекса и рыболовства, в информационно-телекоммуникационной сети "Интернет", в том числе в форме открытых данных. Авторизация получателей указанных сведений </w:t>
      </w:r>
      <w:r>
        <w:lastRenderedPageBreak/>
        <w:t>не требуется.</w:t>
      </w:r>
    </w:p>
    <w:p w:rsidR="00CB1053" w:rsidRDefault="00CB1053">
      <w:pPr>
        <w:pStyle w:val="ConsPlusNormal"/>
        <w:spacing w:before="220"/>
        <w:ind w:firstLine="540"/>
        <w:jc w:val="both"/>
      </w:pPr>
      <w:r>
        <w:t>6. Представление информации о наличии или об отсутствии сведений о производителях улучшенных сельскохозяйственной продукции, продовольствия, промышленной и иной продукции в реестре органам государственной власти, органам местного самоуправления, товаропроизводителям, юридическим лицам, физическим лицам, в том числе индивидуальным предпринимателям, осуществляется в электронной форме без взимания платы.</w:t>
      </w:r>
    </w:p>
    <w:p w:rsidR="00CB1053" w:rsidRDefault="00CB1053">
      <w:pPr>
        <w:pStyle w:val="ConsPlusNormal"/>
        <w:spacing w:before="220"/>
        <w:ind w:firstLine="540"/>
        <w:jc w:val="both"/>
      </w:pPr>
      <w:r>
        <w:t>7. Реестр взаимодействует с федеральными информационными системами, входящими в состав инфраструктуры, обеспечивающей информационно-технологическое взаимодействие информационных систем, используемых для представления государственных и муниципальных услуг в электронной форме, с другими государственными и муниципальными информационными системами, а также при необходимости с иными информационными системами, содержащими сведения, подлежащие включению в реестр.</w:t>
      </w:r>
    </w:p>
    <w:p w:rsidR="00CB1053" w:rsidRDefault="00CB1053">
      <w:pPr>
        <w:pStyle w:val="ConsPlusNormal"/>
        <w:spacing w:before="220"/>
        <w:ind w:firstLine="540"/>
        <w:jc w:val="both"/>
      </w:pPr>
      <w:r>
        <w:t xml:space="preserve">8. Орган по сертификации в течение трех рабочих дней со дня, следующего за днем выдачи, приостановления, прекращения действия сертификата соответствия, представляет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агропромышленного комплекса и рыболовства, сведения, предусмотренные </w:t>
      </w:r>
      <w:hyperlink w:anchor="P59" w:history="1">
        <w:r>
          <w:rPr>
            <w:color w:val="0000FF"/>
          </w:rPr>
          <w:t>частью 3</w:t>
        </w:r>
      </w:hyperlink>
      <w:r>
        <w:t xml:space="preserve"> настоящей статьи, в электронной форме с применением усиленной квалифицированной электронной подписи.</w:t>
      </w:r>
    </w:p>
    <w:p w:rsidR="00CB1053" w:rsidRDefault="00CB1053">
      <w:pPr>
        <w:pStyle w:val="ConsPlusNormal"/>
        <w:ind w:firstLine="540"/>
        <w:jc w:val="both"/>
      </w:pPr>
    </w:p>
    <w:p w:rsidR="00CB1053" w:rsidRDefault="00CB1053">
      <w:pPr>
        <w:pStyle w:val="ConsPlusTitle"/>
        <w:ind w:firstLine="540"/>
        <w:jc w:val="both"/>
        <w:outlineLvl w:val="0"/>
      </w:pPr>
      <w:r>
        <w:t>Статья 7. Маркировка улучшенных сельскохозяйственной продукции, продовольствия, промышленной и иной продукции</w:t>
      </w:r>
    </w:p>
    <w:p w:rsidR="00CB1053" w:rsidRDefault="00CB1053">
      <w:pPr>
        <w:pStyle w:val="ConsPlusNormal"/>
        <w:ind w:firstLine="540"/>
        <w:jc w:val="both"/>
      </w:pPr>
    </w:p>
    <w:p w:rsidR="00CB1053" w:rsidRDefault="00CB1053">
      <w:pPr>
        <w:pStyle w:val="ConsPlusNormal"/>
        <w:ind w:firstLine="540"/>
        <w:jc w:val="both"/>
      </w:pPr>
      <w:r>
        <w:t xml:space="preserve">1. Производители улучшенных сельскохозяйственной продукции, продовольствия, промышленной и иной продукции после подтверждения соответствия улучшенных сельскохозяйственной продукции, продовольствия, промышленной и иной продукции, предусмотренного </w:t>
      </w:r>
      <w:hyperlink w:anchor="P47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закона, имеют право разместить являющуюся отличительным признаком улучшенных сельскохозяйственной продукции, продовольствия, промышленной и иной продукции маркировку в виде графического изображения (знака соответствия) улучшенных сельскохозяйственной продукции, продовольствия, промышленной и иной продукции единого образца (далее также - маркировка) на упаковке, потребительской и (или) транспортной таре улучшенных сельскохозяйственной продукции, продовольствия, промышленной и иной продукции или на прикрепленных к ней либо помещенных в нее иных носителях информации.</w:t>
      </w:r>
    </w:p>
    <w:p w:rsidR="00CB1053" w:rsidRDefault="00CB1053">
      <w:pPr>
        <w:pStyle w:val="ConsPlusNormal"/>
        <w:spacing w:before="220"/>
        <w:ind w:firstLine="540"/>
        <w:jc w:val="both"/>
      </w:pPr>
      <w:r>
        <w:t>2. Маркировка в виде графического изображения (знака соответствия) улучшенных сельскохозяйственной продукции, продовольствия, промышленной и иной продукции единого образца должна обеспечивать возможность нанесения и считывания сведений о производителях улучшенных сельскохозяйственной продукции, продовольствия, промышленной и иной продукции и видах производимых ими улучшенных сельскохозяйственной продукции, продовольствия, промышленной и иной продукции, которые содержатся в реестре, с использованием технических средств.</w:t>
      </w:r>
    </w:p>
    <w:p w:rsidR="00CB1053" w:rsidRDefault="00CB1053">
      <w:pPr>
        <w:pStyle w:val="ConsPlusNormal"/>
        <w:spacing w:before="220"/>
        <w:ind w:firstLine="540"/>
        <w:jc w:val="both"/>
      </w:pPr>
      <w:r>
        <w:t>3. Порядок маркировки в виде графического изображения (знака соответствия) улучшенных сельскохозяйственной продукции, продовольствия, промышленной и иной продукции единого образца, изображение и требования к маркировке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 и рыболовства.</w:t>
      </w:r>
    </w:p>
    <w:p w:rsidR="00CB1053" w:rsidRDefault="00CB1053">
      <w:pPr>
        <w:pStyle w:val="ConsPlusNormal"/>
        <w:spacing w:before="220"/>
        <w:ind w:firstLine="540"/>
        <w:jc w:val="both"/>
      </w:pPr>
      <w:r>
        <w:t xml:space="preserve">4. В случае размещения маркировки в виде графического изображения (знака соответствия) улучшенных сельскохозяйственной продукции, продовольствия, промышленной и иной продукции единого образца на упаковке, потребительской и (или) транспортной таре сельскохозяйственной продукции, продовольствия, промышленной и иной продукции, соответствие которых не </w:t>
      </w:r>
      <w:r>
        <w:lastRenderedPageBreak/>
        <w:t xml:space="preserve">подтверждено в соответствии со </w:t>
      </w:r>
      <w:hyperlink w:anchor="P47" w:history="1">
        <w:r>
          <w:rPr>
            <w:color w:val="0000FF"/>
          </w:rPr>
          <w:t>статьей 5</w:t>
        </w:r>
      </w:hyperlink>
      <w:r>
        <w:t xml:space="preserve"> настоящего Федерального закона либо действие сертификата соответствия которых приостановлено или прекращено, производитель таких сельскохозяйственной продукции, продовольствия, промышленной и иной продукции, разместивший указанную маркировку, несет ответственность, предусмотренную законодательством Российской Федерации.</w:t>
      </w:r>
    </w:p>
    <w:p w:rsidR="00CB1053" w:rsidRDefault="00CB1053">
      <w:pPr>
        <w:pStyle w:val="ConsPlusNormal"/>
        <w:ind w:firstLine="540"/>
        <w:jc w:val="both"/>
      </w:pPr>
    </w:p>
    <w:p w:rsidR="00CB1053" w:rsidRDefault="00CB1053">
      <w:pPr>
        <w:pStyle w:val="ConsPlusTitle"/>
        <w:ind w:firstLine="540"/>
        <w:jc w:val="both"/>
        <w:outlineLvl w:val="0"/>
      </w:pPr>
      <w:r>
        <w:t>Статья 8. Государственная поддержка производителей улучшенной сельскохозяйственной продукции и улучшенного продовольствия</w:t>
      </w:r>
    </w:p>
    <w:p w:rsidR="00CB1053" w:rsidRDefault="00CB1053">
      <w:pPr>
        <w:pStyle w:val="ConsPlusNormal"/>
        <w:ind w:firstLine="540"/>
        <w:jc w:val="both"/>
      </w:pPr>
    </w:p>
    <w:p w:rsidR="00CB1053" w:rsidRDefault="00CB1053">
      <w:pPr>
        <w:pStyle w:val="ConsPlusNormal"/>
        <w:ind w:firstLine="540"/>
        <w:jc w:val="both"/>
      </w:pPr>
      <w:r>
        <w:t xml:space="preserve">Государственная поддержка производителей улучшенной сельскохозяйственной продукции и улучшенного продовольствия обеспечивается в порядке и формах, которые предусмотрены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29 декабря 2006 года N 264-ФЗ "О развитии сельского хозяйства".</w:t>
      </w:r>
    </w:p>
    <w:p w:rsidR="00CB1053" w:rsidRDefault="00CB1053">
      <w:pPr>
        <w:pStyle w:val="ConsPlusNormal"/>
        <w:ind w:firstLine="540"/>
        <w:jc w:val="both"/>
      </w:pPr>
    </w:p>
    <w:p w:rsidR="00CB1053" w:rsidRDefault="00CB1053">
      <w:pPr>
        <w:pStyle w:val="ConsPlusTitle"/>
        <w:ind w:firstLine="540"/>
        <w:jc w:val="both"/>
        <w:outlineLvl w:val="0"/>
      </w:pPr>
      <w:r>
        <w:t>Статья 9. Информационное и методическое обеспечение в сфере производства улучшенных сельскохозяйственной продукции и продовольствия</w:t>
      </w:r>
    </w:p>
    <w:p w:rsidR="00CB1053" w:rsidRDefault="00CB1053">
      <w:pPr>
        <w:pStyle w:val="ConsPlusNormal"/>
        <w:ind w:firstLine="540"/>
        <w:jc w:val="both"/>
      </w:pPr>
    </w:p>
    <w:p w:rsidR="00CB1053" w:rsidRDefault="00CB1053">
      <w:pPr>
        <w:pStyle w:val="ConsPlusNormal"/>
        <w:ind w:firstLine="540"/>
        <w:jc w:val="both"/>
      </w:pPr>
      <w:r>
        <w:t>1.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агропромышленного комплекса и рыболовства, и подведомственные ему федеральные государственные бюджетные учреждения осуществляют информационное и методическое обеспечение в сфере производства улучшенных сельскохозяйственной продукции и продовольствия.</w:t>
      </w:r>
    </w:p>
    <w:p w:rsidR="00CB1053" w:rsidRDefault="00CB1053">
      <w:pPr>
        <w:pStyle w:val="ConsPlusNormal"/>
        <w:spacing w:before="220"/>
        <w:ind w:firstLine="540"/>
        <w:jc w:val="both"/>
      </w:pPr>
      <w:r>
        <w:t>2. Информационное и методическое обеспечение в сфере производства улучшенных сельскохозяйственной продукции и продовольствия включает в себя информирование о научных исследованиях и об экспериментальных разработках, касающихся улучшенных сельскохозяйственной продукции и продовольствия, и организацию оказания консультационных услуг по вопросам, связанным с производством улучшенных сельскохозяйственной продукции и продовольствия.</w:t>
      </w:r>
    </w:p>
    <w:p w:rsidR="00CB1053" w:rsidRDefault="00CB1053">
      <w:pPr>
        <w:pStyle w:val="ConsPlusNormal"/>
        <w:ind w:firstLine="540"/>
        <w:jc w:val="both"/>
      </w:pPr>
    </w:p>
    <w:p w:rsidR="00CB1053" w:rsidRDefault="00CB1053">
      <w:pPr>
        <w:pStyle w:val="ConsPlusTitle"/>
        <w:ind w:firstLine="540"/>
        <w:jc w:val="both"/>
        <w:outlineLvl w:val="0"/>
      </w:pPr>
      <w:r>
        <w:t>Статья 10. Вступление в силу настоящего Федерального закона</w:t>
      </w:r>
    </w:p>
    <w:p w:rsidR="00CB1053" w:rsidRDefault="00CB1053">
      <w:pPr>
        <w:pStyle w:val="ConsPlusNormal"/>
        <w:ind w:firstLine="540"/>
        <w:jc w:val="both"/>
      </w:pPr>
    </w:p>
    <w:p w:rsidR="00CB1053" w:rsidRDefault="00CB1053">
      <w:pPr>
        <w:pStyle w:val="ConsPlusNormal"/>
        <w:ind w:firstLine="540"/>
        <w:jc w:val="both"/>
      </w:pPr>
      <w:r>
        <w:t>Настоящий Федеральный закон вступает в силу с 1 марта 2022 года.</w:t>
      </w:r>
    </w:p>
    <w:p w:rsidR="00CB1053" w:rsidRDefault="00CB1053">
      <w:pPr>
        <w:pStyle w:val="ConsPlusNormal"/>
        <w:ind w:firstLine="540"/>
        <w:jc w:val="both"/>
      </w:pPr>
    </w:p>
    <w:p w:rsidR="00CB1053" w:rsidRDefault="00CB1053">
      <w:pPr>
        <w:pStyle w:val="ConsPlusNormal"/>
        <w:jc w:val="right"/>
      </w:pPr>
      <w:r>
        <w:t>Президент</w:t>
      </w:r>
    </w:p>
    <w:p w:rsidR="00CB1053" w:rsidRDefault="00CB1053">
      <w:pPr>
        <w:pStyle w:val="ConsPlusNormal"/>
        <w:jc w:val="right"/>
      </w:pPr>
      <w:r>
        <w:t>Российской Федерации</w:t>
      </w:r>
    </w:p>
    <w:p w:rsidR="00CB1053" w:rsidRDefault="00CB1053">
      <w:pPr>
        <w:pStyle w:val="ConsPlusNormal"/>
        <w:jc w:val="right"/>
      </w:pPr>
      <w:r>
        <w:t>В.ПУТИН</w:t>
      </w:r>
    </w:p>
    <w:p w:rsidR="00CB1053" w:rsidRDefault="00CB1053">
      <w:pPr>
        <w:pStyle w:val="ConsPlusNormal"/>
      </w:pPr>
      <w:r>
        <w:t>Москва, Кремль</w:t>
      </w:r>
    </w:p>
    <w:p w:rsidR="00CB1053" w:rsidRDefault="00CB1053">
      <w:pPr>
        <w:pStyle w:val="ConsPlusNormal"/>
        <w:spacing w:before="220"/>
      </w:pPr>
      <w:r>
        <w:t>11 июня 2021 года</w:t>
      </w:r>
    </w:p>
    <w:p w:rsidR="00CB1053" w:rsidRDefault="00CB1053">
      <w:pPr>
        <w:pStyle w:val="ConsPlusNormal"/>
        <w:spacing w:before="220"/>
      </w:pPr>
      <w:r>
        <w:t>N 159-ФЗ</w:t>
      </w:r>
    </w:p>
    <w:p w:rsidR="00CB1053" w:rsidRDefault="00CB1053">
      <w:pPr>
        <w:pStyle w:val="ConsPlusNormal"/>
        <w:jc w:val="both"/>
      </w:pPr>
    </w:p>
    <w:p w:rsidR="00CB1053" w:rsidRDefault="00CB1053">
      <w:pPr>
        <w:pStyle w:val="ConsPlusNormal"/>
        <w:jc w:val="both"/>
      </w:pPr>
    </w:p>
    <w:p w:rsidR="00CB1053" w:rsidRDefault="00CB105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755F" w:rsidRDefault="00BE755F"/>
    <w:sectPr w:rsidR="00BE755F" w:rsidSect="00AC1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53"/>
    <w:rsid w:val="00BE755F"/>
    <w:rsid w:val="00CB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313C7-C3B3-43E6-9E3A-8545F52B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1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10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10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A0788031784563D7862CEF89C9544FAE6D3886C1E022D4B800360A04FB045FE12FA0EDEA4FDFC2D5A8B90981701bBF" TargetMode="External"/><Relationship Id="rId4" Type="http://schemas.openxmlformats.org/officeDocument/2006/relationships/hyperlink" Target="consultantplus://offline/ref=3A0788031784563D7862CEF89C9544FAE6D3896C190E2D4B800360A04FB045FE00FA56D2A4F5E0285D9EC6C9514C34529D3F3C31C924B65102b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2753</Words>
  <Characters>15697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Бутакова Татьяна Валериевна</dc:creator>
  <cp:keywords/>
  <dc:description/>
  <cp:lastModifiedBy>Бутакова Татьяна Валериевна</cp:lastModifiedBy>
  <cp:revision>1</cp:revision>
  <dcterms:created xsi:type="dcterms:W3CDTF">2022-02-08T05:27:00Z</dcterms:created>
  <dcterms:modified xsi:type="dcterms:W3CDTF">2022-02-08T05:30:00Z</dcterms:modified>
</cp:coreProperties>
</file>