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A27" w:rsidRDefault="00A71A27">
      <w:pPr>
        <w:pStyle w:val="ConsPlusTitlePage"/>
      </w:pPr>
      <w:r>
        <w:t xml:space="preserve">Документ предоставлен </w:t>
      </w:r>
      <w:hyperlink r:id="rId4">
        <w:r>
          <w:rPr>
            <w:color w:val="0000FF"/>
          </w:rPr>
          <w:t>КонсультантПлюс</w:t>
        </w:r>
      </w:hyperlink>
      <w:r>
        <w:br/>
      </w:r>
    </w:p>
    <w:p w:rsidR="00A71A27" w:rsidRDefault="00A71A27">
      <w:pPr>
        <w:pStyle w:val="ConsPlusNormal"/>
        <w:outlineLvl w:val="0"/>
      </w:pPr>
    </w:p>
    <w:p w:rsidR="00A71A27" w:rsidRDefault="00A71A27">
      <w:pPr>
        <w:pStyle w:val="ConsPlusTitle"/>
        <w:jc w:val="center"/>
        <w:outlineLvl w:val="0"/>
      </w:pPr>
      <w:r>
        <w:t>ПРАВИТЕЛЬСТВО САХАЛИНСКОЙ ОБЛАСТИ</w:t>
      </w:r>
    </w:p>
    <w:p w:rsidR="00A71A27" w:rsidRDefault="00A71A27">
      <w:pPr>
        <w:pStyle w:val="ConsPlusTitle"/>
        <w:jc w:val="center"/>
      </w:pPr>
    </w:p>
    <w:p w:rsidR="00A71A27" w:rsidRDefault="00A71A27">
      <w:pPr>
        <w:pStyle w:val="ConsPlusTitle"/>
        <w:jc w:val="center"/>
      </w:pPr>
      <w:r>
        <w:t>ПОСТАНОВЛЕНИЕ</w:t>
      </w:r>
    </w:p>
    <w:p w:rsidR="00A71A27" w:rsidRDefault="00A71A27">
      <w:pPr>
        <w:pStyle w:val="ConsPlusTitle"/>
        <w:jc w:val="center"/>
      </w:pPr>
      <w:r>
        <w:t>от 22 декабря 2022 г. N 606</w:t>
      </w:r>
    </w:p>
    <w:p w:rsidR="00A71A27" w:rsidRDefault="00A71A27">
      <w:pPr>
        <w:pStyle w:val="ConsPlusTitle"/>
        <w:jc w:val="center"/>
      </w:pPr>
    </w:p>
    <w:p w:rsidR="00A71A27" w:rsidRDefault="00A71A27">
      <w:pPr>
        <w:pStyle w:val="ConsPlusTitle"/>
        <w:jc w:val="center"/>
      </w:pPr>
      <w:r>
        <w:t>ОБ УТВЕРЖДЕНИИ ПОРЯДКА ПРЕДОСТАВЛЕНИЯ СУБСИДИЙ НА ПОДДЕРЖКУ</w:t>
      </w:r>
    </w:p>
    <w:p w:rsidR="00A71A27" w:rsidRDefault="00A71A27">
      <w:pPr>
        <w:pStyle w:val="ConsPlusTitle"/>
        <w:jc w:val="center"/>
      </w:pPr>
      <w:r>
        <w:t>И РАЗВИТИЕ СЕЛЬСКОГО ХОЗЯЙСТВА САХАЛИНСКОЙ ОБЛАСТИ</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center"/>
            </w:pPr>
            <w:r>
              <w:rPr>
                <w:color w:val="392C69"/>
              </w:rPr>
              <w:t>Список изменяющих документов</w:t>
            </w:r>
          </w:p>
          <w:p w:rsidR="00A71A27" w:rsidRDefault="00A71A27">
            <w:pPr>
              <w:pStyle w:val="ConsPlusNormal"/>
              <w:jc w:val="center"/>
            </w:pPr>
            <w:r>
              <w:rPr>
                <w:color w:val="392C69"/>
              </w:rPr>
              <w:t>(в ред. Постановлений Правительства Сахалинской области</w:t>
            </w:r>
          </w:p>
          <w:p w:rsidR="00A71A27" w:rsidRDefault="00A71A27">
            <w:pPr>
              <w:pStyle w:val="ConsPlusNormal"/>
              <w:jc w:val="center"/>
            </w:pPr>
            <w:r>
              <w:rPr>
                <w:color w:val="392C69"/>
              </w:rPr>
              <w:t xml:space="preserve">от 15.06.2023 </w:t>
            </w:r>
            <w:hyperlink r:id="rId5">
              <w:r>
                <w:rPr>
                  <w:color w:val="0000FF"/>
                </w:rPr>
                <w:t>N 278</w:t>
              </w:r>
            </w:hyperlink>
            <w:r>
              <w:rPr>
                <w:color w:val="392C69"/>
              </w:rPr>
              <w:t xml:space="preserve">, от 13.11.2023 </w:t>
            </w:r>
            <w:hyperlink r:id="rId6">
              <w:r>
                <w:rPr>
                  <w:color w:val="0000FF"/>
                </w:rPr>
                <w:t>N 567</w:t>
              </w:r>
            </w:hyperlink>
            <w:r>
              <w:rPr>
                <w:color w:val="392C69"/>
              </w:rPr>
              <w:t xml:space="preserve">, от 17.04.2024 </w:t>
            </w:r>
            <w:hyperlink r:id="rId7">
              <w:r>
                <w:rPr>
                  <w:color w:val="0000FF"/>
                </w:rPr>
                <w:t>N 111</w:t>
              </w:r>
            </w:hyperlink>
            <w:r>
              <w:rPr>
                <w:color w:val="392C69"/>
              </w:rPr>
              <w:t>,</w:t>
            </w:r>
          </w:p>
          <w:p w:rsidR="00A71A27" w:rsidRDefault="00A71A27">
            <w:pPr>
              <w:pStyle w:val="ConsPlusNormal"/>
              <w:jc w:val="center"/>
            </w:pPr>
            <w:r>
              <w:rPr>
                <w:color w:val="392C69"/>
              </w:rPr>
              <w:t xml:space="preserve">от 26.09.2024 </w:t>
            </w:r>
            <w:hyperlink r:id="rId8">
              <w:r>
                <w:rPr>
                  <w:color w:val="0000FF"/>
                </w:rPr>
                <w:t>N 347</w:t>
              </w:r>
            </w:hyperlink>
            <w:r>
              <w:rPr>
                <w:color w:val="392C69"/>
              </w:rPr>
              <w:t xml:space="preserve">, от 23.04.2025 </w:t>
            </w:r>
            <w:hyperlink r:id="rId9">
              <w:r>
                <w:rPr>
                  <w:color w:val="0000FF"/>
                </w:rPr>
                <w:t>N 166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r>
        <w:t xml:space="preserve">На основании </w:t>
      </w:r>
      <w:hyperlink r:id="rId10">
        <w:r>
          <w:rPr>
            <w:color w:val="0000FF"/>
          </w:rPr>
          <w:t>статьи 78</w:t>
        </w:r>
      </w:hyperlink>
      <w:r>
        <w:t xml:space="preserve"> Бюджетного кодекса Российской Федерации и в целях реализации мероприятий государственной </w:t>
      </w:r>
      <w:hyperlink r:id="rId11">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Правительство Сахалинской области постановляет:</w:t>
      </w:r>
    </w:p>
    <w:p w:rsidR="00A71A27" w:rsidRDefault="00A71A27">
      <w:pPr>
        <w:pStyle w:val="ConsPlusNormal"/>
        <w:jc w:val="both"/>
      </w:pPr>
      <w:r>
        <w:t xml:space="preserve">(преамбула в ред. </w:t>
      </w:r>
      <w:hyperlink r:id="rId12">
        <w:r>
          <w:rPr>
            <w:color w:val="0000FF"/>
          </w:rPr>
          <w:t>Постановления</w:t>
        </w:r>
      </w:hyperlink>
      <w:r>
        <w:t xml:space="preserve"> Правительства Сахалинской области от 13.11.2023 N 567)</w:t>
      </w:r>
    </w:p>
    <w:p w:rsidR="00A71A27" w:rsidRDefault="00A71A27">
      <w:pPr>
        <w:pStyle w:val="ConsPlusNormal"/>
      </w:pPr>
    </w:p>
    <w:p w:rsidR="00A71A27" w:rsidRDefault="00A71A27">
      <w:pPr>
        <w:pStyle w:val="ConsPlusNormal"/>
        <w:ind w:firstLine="540"/>
        <w:jc w:val="both"/>
      </w:pPr>
      <w:r>
        <w:t xml:space="preserve">1. Утвердить </w:t>
      </w:r>
      <w:hyperlink w:anchor="P54">
        <w:r>
          <w:rPr>
            <w:color w:val="0000FF"/>
          </w:rPr>
          <w:t>Порядок</w:t>
        </w:r>
      </w:hyperlink>
      <w:r>
        <w:t xml:space="preserve"> предоставления субсидий на поддержку и развитие сельского хозяйства Сахалинской области (прилагается).</w:t>
      </w:r>
    </w:p>
    <w:p w:rsidR="00A71A27" w:rsidRDefault="00A71A27">
      <w:pPr>
        <w:pStyle w:val="ConsPlusNormal"/>
        <w:spacing w:before="220"/>
        <w:ind w:firstLine="540"/>
        <w:jc w:val="both"/>
      </w:pPr>
      <w:r>
        <w:t>2. Признать утратившими силу:</w:t>
      </w:r>
    </w:p>
    <w:p w:rsidR="00A71A27" w:rsidRDefault="00A71A27">
      <w:pPr>
        <w:pStyle w:val="ConsPlusNormal"/>
        <w:spacing w:before="220"/>
        <w:ind w:firstLine="540"/>
        <w:jc w:val="both"/>
      </w:pPr>
      <w:r>
        <w:t xml:space="preserve">- </w:t>
      </w:r>
      <w:hyperlink r:id="rId13">
        <w:r>
          <w:rPr>
            <w:color w:val="0000FF"/>
          </w:rPr>
          <w:t>постановление</w:t>
        </w:r>
      </w:hyperlink>
      <w:r>
        <w:t xml:space="preserve"> Правительства Сахалинской области от 17.03.2016 N 110 "Об утверждении Порядков предоставления субсидий на поддержку и развитие сельского хозяйства Сахалинской области";</w:t>
      </w:r>
    </w:p>
    <w:p w:rsidR="00A71A27" w:rsidRDefault="00A71A27">
      <w:pPr>
        <w:pStyle w:val="ConsPlusNormal"/>
        <w:spacing w:before="220"/>
        <w:ind w:firstLine="540"/>
        <w:jc w:val="both"/>
      </w:pPr>
      <w:r>
        <w:t xml:space="preserve">- </w:t>
      </w:r>
      <w:hyperlink r:id="rId14">
        <w:r>
          <w:rPr>
            <w:color w:val="0000FF"/>
          </w:rPr>
          <w:t>постановление</w:t>
        </w:r>
      </w:hyperlink>
      <w:r>
        <w:t xml:space="preserve"> Правительства Сахалинской области от 14.06.2016 N 294 "О внесении изменений в постановление Правительства Сахалинской области от 17.03.2016 N 110 "Об утверждении Порядков предоставления субсидий на поддержку и развитие сельского хозяйства Сахалинской области";</w:t>
      </w:r>
    </w:p>
    <w:p w:rsidR="00A71A27" w:rsidRDefault="00A71A27">
      <w:pPr>
        <w:pStyle w:val="ConsPlusNormal"/>
        <w:spacing w:before="220"/>
        <w:ind w:firstLine="540"/>
        <w:jc w:val="both"/>
      </w:pPr>
      <w:r>
        <w:t xml:space="preserve">- </w:t>
      </w:r>
      <w:hyperlink r:id="rId15">
        <w:r>
          <w:rPr>
            <w:color w:val="0000FF"/>
          </w:rPr>
          <w:t>постановление</w:t>
        </w:r>
      </w:hyperlink>
      <w:r>
        <w:t xml:space="preserve"> Правительства Сахалинской области от 30.08.2016 N 442 "О внесении изменений в некоторые нормативные правовые акты Правительства Сахалинской области";</w:t>
      </w:r>
    </w:p>
    <w:p w:rsidR="00A71A27" w:rsidRDefault="00A71A27">
      <w:pPr>
        <w:pStyle w:val="ConsPlusNormal"/>
        <w:spacing w:before="220"/>
        <w:ind w:firstLine="540"/>
        <w:jc w:val="both"/>
      </w:pPr>
      <w:r>
        <w:t xml:space="preserve">- </w:t>
      </w:r>
      <w:hyperlink r:id="rId16">
        <w:r>
          <w:rPr>
            <w:color w:val="0000FF"/>
          </w:rPr>
          <w:t>постановление</w:t>
        </w:r>
      </w:hyperlink>
      <w:r>
        <w:t xml:space="preserve"> Правительства Сахалинской области от 16.02.2017 N 60 "Об утверждении порядков предоставления субсидий (грантов) на развитие малых форм хозяйствования на селе в Сахалинской области";</w:t>
      </w:r>
    </w:p>
    <w:p w:rsidR="00A71A27" w:rsidRDefault="00A71A27">
      <w:pPr>
        <w:pStyle w:val="ConsPlusNormal"/>
        <w:spacing w:before="220"/>
        <w:ind w:firstLine="540"/>
        <w:jc w:val="both"/>
      </w:pPr>
      <w:r>
        <w:t xml:space="preserve">- </w:t>
      </w:r>
      <w:hyperlink r:id="rId17">
        <w:r>
          <w:rPr>
            <w:color w:val="0000FF"/>
          </w:rPr>
          <w:t>постановление</w:t>
        </w:r>
      </w:hyperlink>
      <w:r>
        <w:t xml:space="preserve"> Правительства Сахалинской области от 17.02.2017 N 71 "О внесении изменений в некоторые нормативные правовые акты Правительства Сахалинской области";</w:t>
      </w:r>
    </w:p>
    <w:p w:rsidR="00A71A27" w:rsidRDefault="00A71A27">
      <w:pPr>
        <w:pStyle w:val="ConsPlusNormal"/>
        <w:spacing w:before="220"/>
        <w:ind w:firstLine="540"/>
        <w:jc w:val="both"/>
      </w:pPr>
      <w:r>
        <w:t xml:space="preserve">- </w:t>
      </w:r>
      <w:hyperlink r:id="rId18">
        <w:r>
          <w:rPr>
            <w:color w:val="0000FF"/>
          </w:rPr>
          <w:t>постановление</w:t>
        </w:r>
      </w:hyperlink>
      <w:r>
        <w:t xml:space="preserve"> Правительства Сахалинской области от 12.05.2017 N 204 "О внесении изменений в некоторые нормативные правовые акты Сахалинской области", за исключением </w:t>
      </w:r>
      <w:hyperlink r:id="rId19">
        <w:r>
          <w:rPr>
            <w:color w:val="0000FF"/>
          </w:rPr>
          <w:t>пункта 3</w:t>
        </w:r>
      </w:hyperlink>
      <w:r>
        <w:t>;</w:t>
      </w:r>
    </w:p>
    <w:p w:rsidR="00A71A27" w:rsidRDefault="00A71A27">
      <w:pPr>
        <w:pStyle w:val="ConsPlusNormal"/>
        <w:spacing w:before="220"/>
        <w:ind w:firstLine="540"/>
        <w:jc w:val="both"/>
      </w:pPr>
      <w:r>
        <w:t xml:space="preserve">- </w:t>
      </w:r>
      <w:hyperlink r:id="rId20">
        <w:r>
          <w:rPr>
            <w:color w:val="0000FF"/>
          </w:rPr>
          <w:t>пункт 1</w:t>
        </w:r>
      </w:hyperlink>
      <w:r>
        <w:t xml:space="preserve"> постановления Правительства Сахалинской области от 15.09.2017 N 429 "О внесении изменений в некоторые нормативные правовые акты Сахалинской области" и </w:t>
      </w:r>
      <w:hyperlink r:id="rId21">
        <w:r>
          <w:rPr>
            <w:color w:val="0000FF"/>
          </w:rPr>
          <w:t>приложение N 1</w:t>
        </w:r>
      </w:hyperlink>
      <w:r>
        <w:t xml:space="preserve"> к данному постановлению;</w:t>
      </w:r>
    </w:p>
    <w:p w:rsidR="00A71A27" w:rsidRDefault="00A71A27">
      <w:pPr>
        <w:pStyle w:val="ConsPlusNormal"/>
        <w:spacing w:before="220"/>
        <w:ind w:firstLine="540"/>
        <w:jc w:val="both"/>
      </w:pPr>
      <w:r>
        <w:lastRenderedPageBreak/>
        <w:t xml:space="preserve">- </w:t>
      </w:r>
      <w:hyperlink r:id="rId22">
        <w:r>
          <w:rPr>
            <w:color w:val="0000FF"/>
          </w:rPr>
          <w:t>пункты 1</w:t>
        </w:r>
      </w:hyperlink>
      <w:r>
        <w:t xml:space="preserve">, </w:t>
      </w:r>
      <w:hyperlink r:id="rId23">
        <w:r>
          <w:rPr>
            <w:color w:val="0000FF"/>
          </w:rPr>
          <w:t>6</w:t>
        </w:r>
      </w:hyperlink>
      <w:r>
        <w:t xml:space="preserve"> постановления Правительства Сахалинской области от 24.11.2017 N 545 "О внесении изменений в некоторые нормативные правовые акты Сахалинской области" и </w:t>
      </w:r>
      <w:hyperlink r:id="rId24">
        <w:r>
          <w:rPr>
            <w:color w:val="0000FF"/>
          </w:rPr>
          <w:t>приложение N 1</w:t>
        </w:r>
      </w:hyperlink>
      <w:r>
        <w:t xml:space="preserve"> к данному постановлению;</w:t>
      </w:r>
    </w:p>
    <w:p w:rsidR="00A71A27" w:rsidRDefault="00A71A27">
      <w:pPr>
        <w:pStyle w:val="ConsPlusNormal"/>
        <w:spacing w:before="220"/>
        <w:ind w:firstLine="540"/>
        <w:jc w:val="both"/>
      </w:pPr>
      <w:r>
        <w:t xml:space="preserve">- </w:t>
      </w:r>
      <w:hyperlink r:id="rId25">
        <w:r>
          <w:rPr>
            <w:color w:val="0000FF"/>
          </w:rPr>
          <w:t>постановление</w:t>
        </w:r>
      </w:hyperlink>
      <w:r>
        <w:t xml:space="preserve"> Правительства Сахалинской области от 16.02.2018 N 57 "О внесении изменений в некоторые нормативные правовые акты Сахалинской области";</w:t>
      </w:r>
    </w:p>
    <w:p w:rsidR="00A71A27" w:rsidRDefault="00A71A27">
      <w:pPr>
        <w:pStyle w:val="ConsPlusNormal"/>
        <w:spacing w:before="220"/>
        <w:ind w:firstLine="540"/>
        <w:jc w:val="both"/>
      </w:pPr>
      <w:r>
        <w:t xml:space="preserve">- </w:t>
      </w:r>
      <w:hyperlink r:id="rId26">
        <w:r>
          <w:rPr>
            <w:color w:val="0000FF"/>
          </w:rPr>
          <w:t>постановление</w:t>
        </w:r>
      </w:hyperlink>
      <w:r>
        <w:t xml:space="preserve"> Правительства Сахалинской области от 28.05.2018 N 225 "О внесении изменений в некоторые нормативные правовые акты Сахалинской области";</w:t>
      </w:r>
    </w:p>
    <w:p w:rsidR="00A71A27" w:rsidRDefault="00A71A27">
      <w:pPr>
        <w:pStyle w:val="ConsPlusNormal"/>
        <w:spacing w:before="220"/>
        <w:ind w:firstLine="540"/>
        <w:jc w:val="both"/>
      </w:pPr>
      <w:r>
        <w:t xml:space="preserve">- </w:t>
      </w:r>
      <w:hyperlink r:id="rId27">
        <w:r>
          <w:rPr>
            <w:color w:val="0000FF"/>
          </w:rPr>
          <w:t>пункт 1</w:t>
        </w:r>
      </w:hyperlink>
      <w:r>
        <w:t xml:space="preserve"> постановления Правительства Сахалинской области от 18.09.2018 N 449 "О внесении изменений в некоторые нормативные правовые акты Сахалинской области";</w:t>
      </w:r>
    </w:p>
    <w:p w:rsidR="00A71A27" w:rsidRDefault="00A71A27">
      <w:pPr>
        <w:pStyle w:val="ConsPlusNormal"/>
        <w:spacing w:before="220"/>
        <w:ind w:firstLine="540"/>
        <w:jc w:val="both"/>
      </w:pPr>
      <w:r>
        <w:t xml:space="preserve">- </w:t>
      </w:r>
      <w:hyperlink r:id="rId28">
        <w:r>
          <w:rPr>
            <w:color w:val="0000FF"/>
          </w:rPr>
          <w:t>пункт 1</w:t>
        </w:r>
      </w:hyperlink>
      <w:r>
        <w:t xml:space="preserve"> постановления Правительства Сахалинской области от 08.11.2018 N 532 "О внесении изменений в некоторые нормативные правовые акты Сахалинской области";</w:t>
      </w:r>
    </w:p>
    <w:p w:rsidR="00A71A27" w:rsidRDefault="00A71A27">
      <w:pPr>
        <w:pStyle w:val="ConsPlusNormal"/>
        <w:spacing w:before="220"/>
        <w:ind w:firstLine="540"/>
        <w:jc w:val="both"/>
      </w:pPr>
      <w:r>
        <w:t xml:space="preserve">- </w:t>
      </w:r>
      <w:hyperlink r:id="rId29">
        <w:r>
          <w:rPr>
            <w:color w:val="0000FF"/>
          </w:rPr>
          <w:t>пункт 1</w:t>
        </w:r>
      </w:hyperlink>
      <w:r>
        <w:t xml:space="preserve"> постановления Правительства Сахалинской области от 15.04.2019 N 175 "О внесении изменений в некоторые нормативные правовые акты Сахалинской области" и </w:t>
      </w:r>
      <w:hyperlink r:id="rId30">
        <w:r>
          <w:rPr>
            <w:color w:val="0000FF"/>
          </w:rPr>
          <w:t>приложение N 1</w:t>
        </w:r>
      </w:hyperlink>
      <w:r>
        <w:t xml:space="preserve"> к данному постановлению;</w:t>
      </w:r>
    </w:p>
    <w:p w:rsidR="00A71A27" w:rsidRDefault="00A71A27">
      <w:pPr>
        <w:pStyle w:val="ConsPlusNormal"/>
        <w:spacing w:before="220"/>
        <w:ind w:firstLine="540"/>
        <w:jc w:val="both"/>
      </w:pPr>
      <w:r>
        <w:t xml:space="preserve">- </w:t>
      </w:r>
      <w:hyperlink r:id="rId31">
        <w:r>
          <w:rPr>
            <w:color w:val="0000FF"/>
          </w:rPr>
          <w:t>постановление</w:t>
        </w:r>
      </w:hyperlink>
      <w:r>
        <w:t xml:space="preserve"> Правительства Сахалинской области от 19.08.2019 N 362 "О внесении изменений в постановление Правительства Сахалинской области от 17.03.2016 N 110 "Об утверждении Порядков предоставления субсидий на поддержку и развитие сельского хозяйства Сахалинской области";</w:t>
      </w:r>
    </w:p>
    <w:p w:rsidR="00A71A27" w:rsidRDefault="00A71A27">
      <w:pPr>
        <w:pStyle w:val="ConsPlusNormal"/>
        <w:spacing w:before="220"/>
        <w:ind w:firstLine="540"/>
        <w:jc w:val="both"/>
      </w:pPr>
      <w:r>
        <w:t xml:space="preserve">- </w:t>
      </w:r>
      <w:hyperlink r:id="rId32">
        <w:r>
          <w:rPr>
            <w:color w:val="0000FF"/>
          </w:rPr>
          <w:t>пункт 1</w:t>
        </w:r>
      </w:hyperlink>
      <w:r>
        <w:t xml:space="preserve"> постановления Правительства Сахалинской области от 08.05.2020 N 210 "О внесении изменений в некоторые нормативные правовые акты Сахалинской области" и </w:t>
      </w:r>
      <w:hyperlink r:id="rId33">
        <w:r>
          <w:rPr>
            <w:color w:val="0000FF"/>
          </w:rPr>
          <w:t>пункт 12</w:t>
        </w:r>
      </w:hyperlink>
      <w:r>
        <w:t xml:space="preserve"> данного постановления в части изменений, вносимых в постановление Правительства Сахалинской области от 17.03.2016 N 110 "Об утверждении Порядков предоставления субсидий на поддержку и развитие сельского хозяйства Сахалинской области", </w:t>
      </w:r>
      <w:hyperlink r:id="rId34">
        <w:r>
          <w:rPr>
            <w:color w:val="0000FF"/>
          </w:rPr>
          <w:t>приложение N 1</w:t>
        </w:r>
      </w:hyperlink>
      <w:r>
        <w:t xml:space="preserve"> к данному постановлению;</w:t>
      </w:r>
    </w:p>
    <w:p w:rsidR="00A71A27" w:rsidRDefault="00A71A27">
      <w:pPr>
        <w:pStyle w:val="ConsPlusNormal"/>
        <w:spacing w:before="220"/>
        <w:ind w:firstLine="540"/>
        <w:jc w:val="both"/>
      </w:pPr>
      <w:r>
        <w:t xml:space="preserve">- </w:t>
      </w:r>
      <w:hyperlink r:id="rId35">
        <w:r>
          <w:rPr>
            <w:color w:val="0000FF"/>
          </w:rPr>
          <w:t>пункт 1</w:t>
        </w:r>
      </w:hyperlink>
      <w:r>
        <w:t xml:space="preserve"> постановления Правительства Сахалинской области от 21.12.2020 N 600 "О внесении изменений в некоторые нормативные правовые акты Правительства Сахалинской области" и </w:t>
      </w:r>
      <w:hyperlink r:id="rId36">
        <w:r>
          <w:rPr>
            <w:color w:val="0000FF"/>
          </w:rPr>
          <w:t>абзац третий пункта 9</w:t>
        </w:r>
      </w:hyperlink>
      <w:r>
        <w:t xml:space="preserve"> данного постановления в части изменений, вносимых в постановление Правительства Сахалинской области от 17.03.2016 N 110 "Об утверждении Порядков предоставления субсидий на поддержку и развитие сельского хозяйства Сахалинской области", </w:t>
      </w:r>
      <w:hyperlink r:id="rId37">
        <w:r>
          <w:rPr>
            <w:color w:val="0000FF"/>
          </w:rPr>
          <w:t>приложение N 1</w:t>
        </w:r>
      </w:hyperlink>
      <w:r>
        <w:t xml:space="preserve"> к данному постановлению;</w:t>
      </w:r>
    </w:p>
    <w:p w:rsidR="00A71A27" w:rsidRDefault="00A71A27">
      <w:pPr>
        <w:pStyle w:val="ConsPlusNormal"/>
        <w:spacing w:before="220"/>
        <w:ind w:firstLine="540"/>
        <w:jc w:val="both"/>
      </w:pPr>
      <w:r>
        <w:t xml:space="preserve">- </w:t>
      </w:r>
      <w:hyperlink r:id="rId38">
        <w:r>
          <w:rPr>
            <w:color w:val="0000FF"/>
          </w:rPr>
          <w:t>постановление</w:t>
        </w:r>
      </w:hyperlink>
      <w:r>
        <w:t xml:space="preserve"> Правительства Сахалинской области от 02.09.2021 N 356 "О внесении изменений в Порядки предоставления субсидий на поддержку и развитие сельского хозяйства Сахалинской области, утвержденные постановлением Правительства Сахалинской области от 17.03.2016 N 110";</w:t>
      </w:r>
    </w:p>
    <w:p w:rsidR="00A71A27" w:rsidRDefault="00A71A27">
      <w:pPr>
        <w:pStyle w:val="ConsPlusNormal"/>
        <w:spacing w:before="220"/>
        <w:ind w:firstLine="540"/>
        <w:jc w:val="both"/>
      </w:pPr>
      <w:r>
        <w:t xml:space="preserve">- </w:t>
      </w:r>
      <w:hyperlink r:id="rId39">
        <w:r>
          <w:rPr>
            <w:color w:val="0000FF"/>
          </w:rPr>
          <w:t>постановление</w:t>
        </w:r>
      </w:hyperlink>
      <w:r>
        <w:t xml:space="preserve"> Правительства Сахалинской области от 10.12.2021 N 532 "О внесении изменений в Порядки предоставления субсидий на поддержку и развитие сельского хозяйства Сахалинской области, утвержденные постановлением Правительства Сахалинской области от 17.03.2016 N 110";</w:t>
      </w:r>
    </w:p>
    <w:p w:rsidR="00A71A27" w:rsidRDefault="00A71A27">
      <w:pPr>
        <w:pStyle w:val="ConsPlusNormal"/>
        <w:spacing w:before="220"/>
        <w:ind w:firstLine="540"/>
        <w:jc w:val="both"/>
      </w:pPr>
      <w:r>
        <w:t xml:space="preserve">- </w:t>
      </w:r>
      <w:hyperlink r:id="rId40">
        <w:r>
          <w:rPr>
            <w:color w:val="0000FF"/>
          </w:rPr>
          <w:t>постановление</w:t>
        </w:r>
      </w:hyperlink>
      <w:r>
        <w:t xml:space="preserve"> Правительства Сахалинской области от 06.05.2022 N 184 "О внесении изменений в порядки предоставления субсидий на поддержку и развитие сельского хозяйства Сахалинской области, утвержденные постановлением Правительства Сахалинской области от 17.03.2016 N 110";</w:t>
      </w:r>
    </w:p>
    <w:p w:rsidR="00A71A27" w:rsidRDefault="00A71A27">
      <w:pPr>
        <w:pStyle w:val="ConsPlusNormal"/>
        <w:spacing w:before="220"/>
        <w:ind w:firstLine="540"/>
        <w:jc w:val="both"/>
      </w:pPr>
      <w:r>
        <w:t xml:space="preserve">- </w:t>
      </w:r>
      <w:hyperlink r:id="rId41">
        <w:r>
          <w:rPr>
            <w:color w:val="0000FF"/>
          </w:rPr>
          <w:t>постановление</w:t>
        </w:r>
      </w:hyperlink>
      <w:r>
        <w:t xml:space="preserve"> Правительства Сахалинской области от 27.06.2022 N 270 "О внесении изменений в Порядки предоставления субсидий на поддержку и развитие сельского хозяйства Сахалинской области, утвержденные постановлением Правительства Сахалинской области от </w:t>
      </w:r>
      <w:r>
        <w:lastRenderedPageBreak/>
        <w:t>17.03.2016 N 110".</w:t>
      </w:r>
    </w:p>
    <w:p w:rsidR="00A71A27" w:rsidRDefault="00A71A27">
      <w:pPr>
        <w:pStyle w:val="ConsPlusNormal"/>
        <w:spacing w:before="220"/>
        <w:ind w:firstLine="540"/>
        <w:jc w:val="both"/>
      </w:pPr>
      <w:r>
        <w:t>3.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w:t>
      </w:r>
    </w:p>
    <w:p w:rsidR="00A71A27" w:rsidRDefault="00A71A27">
      <w:pPr>
        <w:pStyle w:val="ConsPlusNormal"/>
        <w:spacing w:before="220"/>
        <w:ind w:firstLine="540"/>
        <w:jc w:val="both"/>
      </w:pPr>
      <w:r>
        <w:t>4. Настоящее постановление вступает в силу с 1 января 2023 года.</w:t>
      </w:r>
    </w:p>
    <w:p w:rsidR="00A71A27" w:rsidRDefault="00A71A27">
      <w:pPr>
        <w:pStyle w:val="ConsPlusNormal"/>
      </w:pPr>
    </w:p>
    <w:p w:rsidR="00A71A27" w:rsidRDefault="00A71A27">
      <w:pPr>
        <w:pStyle w:val="ConsPlusNormal"/>
        <w:jc w:val="right"/>
      </w:pPr>
      <w:r>
        <w:t>Председатель Правительства</w:t>
      </w:r>
    </w:p>
    <w:p w:rsidR="00A71A27" w:rsidRDefault="00A71A27">
      <w:pPr>
        <w:pStyle w:val="ConsPlusNormal"/>
        <w:jc w:val="right"/>
      </w:pPr>
      <w:r>
        <w:t>Сахалинской области</w:t>
      </w:r>
    </w:p>
    <w:p w:rsidR="00A71A27" w:rsidRDefault="00A71A27">
      <w:pPr>
        <w:pStyle w:val="ConsPlusNormal"/>
        <w:jc w:val="right"/>
      </w:pPr>
      <w:r>
        <w:t>А.В.Белик</w:t>
      </w: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jc w:val="right"/>
        <w:outlineLvl w:val="0"/>
      </w:pPr>
      <w:r>
        <w:t>Утвержден</w:t>
      </w:r>
    </w:p>
    <w:p w:rsidR="00A71A27" w:rsidRDefault="00A71A27">
      <w:pPr>
        <w:pStyle w:val="ConsPlusNormal"/>
        <w:jc w:val="right"/>
      </w:pPr>
      <w:r>
        <w:t>постановлением</w:t>
      </w:r>
    </w:p>
    <w:p w:rsidR="00A71A27" w:rsidRDefault="00A71A27">
      <w:pPr>
        <w:pStyle w:val="ConsPlusNormal"/>
        <w:jc w:val="right"/>
      </w:pPr>
      <w:r>
        <w:t>Правительства Сахалинской области</w:t>
      </w:r>
    </w:p>
    <w:p w:rsidR="00A71A27" w:rsidRDefault="00A71A27">
      <w:pPr>
        <w:pStyle w:val="ConsPlusNormal"/>
        <w:jc w:val="right"/>
      </w:pPr>
      <w:r>
        <w:t>от 22.12.2022 N 606</w:t>
      </w:r>
    </w:p>
    <w:p w:rsidR="00A71A27" w:rsidRDefault="00A71A27">
      <w:pPr>
        <w:pStyle w:val="ConsPlusNormal"/>
      </w:pPr>
    </w:p>
    <w:p w:rsidR="00A71A27" w:rsidRDefault="00A71A27">
      <w:pPr>
        <w:pStyle w:val="ConsPlusTitle"/>
        <w:jc w:val="center"/>
      </w:pPr>
      <w:bookmarkStart w:id="0" w:name="P54"/>
      <w:bookmarkEnd w:id="0"/>
      <w:r>
        <w:t>ПОРЯДОК</w:t>
      </w:r>
    </w:p>
    <w:p w:rsidR="00A71A27" w:rsidRDefault="00A71A27">
      <w:pPr>
        <w:pStyle w:val="ConsPlusTitle"/>
        <w:jc w:val="center"/>
      </w:pPr>
      <w:r>
        <w:t>ПРЕДОСТАВЛЕНИЯ СУБСИДИЙ НА ПОДДЕРЖКУ И РАЗВИТИЕ</w:t>
      </w:r>
    </w:p>
    <w:p w:rsidR="00A71A27" w:rsidRDefault="00A71A27">
      <w:pPr>
        <w:pStyle w:val="ConsPlusTitle"/>
        <w:jc w:val="center"/>
      </w:pPr>
      <w:r>
        <w:t>СЕЛЬСКОГО ХОЗЯЙСТВА САХАЛИНСКОЙ ОБЛАСТИ</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center"/>
            </w:pPr>
            <w:r>
              <w:rPr>
                <w:color w:val="392C69"/>
              </w:rPr>
              <w:t>Список изменяющих документов</w:t>
            </w:r>
          </w:p>
          <w:p w:rsidR="00A71A27" w:rsidRDefault="00A71A27">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Сахалинской области</w:t>
            </w:r>
          </w:p>
          <w:p w:rsidR="00A71A27" w:rsidRDefault="00A71A27">
            <w:pPr>
              <w:pStyle w:val="ConsPlusNormal"/>
              <w:jc w:val="center"/>
            </w:pPr>
            <w:r>
              <w:rPr>
                <w:color w:val="392C69"/>
              </w:rPr>
              <w:t>от 23.04.2025 N 166)</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Title"/>
        <w:jc w:val="center"/>
        <w:outlineLvl w:val="1"/>
      </w:pPr>
      <w:r>
        <w:t>1. Общие положения</w:t>
      </w:r>
    </w:p>
    <w:p w:rsidR="00A71A27" w:rsidRDefault="00A71A27">
      <w:pPr>
        <w:pStyle w:val="ConsPlusNormal"/>
      </w:pPr>
    </w:p>
    <w:p w:rsidR="00A71A27" w:rsidRDefault="00A71A27">
      <w:pPr>
        <w:pStyle w:val="ConsPlusNormal"/>
        <w:ind w:firstLine="540"/>
        <w:jc w:val="both"/>
      </w:pPr>
      <w:r>
        <w:t>1.1. Настоящий Порядок определяет общие положения, условия и порядок предоставления субсидии на поддержку и развитие сельского хозяйства Сахалинской области (далее - субсидия), требования к предоставлению отчетности и осуществлению мониторинга достижения результатов предоставления субсидии, требования об осуществлении контроля за соблюдением условий и порядка предоставления субсидии, ответственность за их нарушение, а также порядок проведения отбора получателей субсидии.</w:t>
      </w:r>
    </w:p>
    <w:p w:rsidR="00A71A27" w:rsidRDefault="00A71A27">
      <w:pPr>
        <w:pStyle w:val="ConsPlusNormal"/>
        <w:spacing w:before="220"/>
        <w:ind w:firstLine="540"/>
        <w:jc w:val="both"/>
      </w:pPr>
      <w:bookmarkStart w:id="1" w:name="P64"/>
      <w:bookmarkEnd w:id="1"/>
      <w:r>
        <w:t xml:space="preserve">1.2. Целью предоставления субсидии является реализация мероприятий, направленных на производство (реализацию) товаров, выполнение работ, оказание услуг в рамках ведомственных проектов "Развитие отраслей и техническая модернизация агропромышленного комплекса" и "Развитие отраслей овощеводства и картофелеводства" государственной </w:t>
      </w:r>
      <w:hyperlink r:id="rId43">
        <w:r>
          <w:rPr>
            <w:color w:val="0000FF"/>
          </w:rPr>
          <w:t>программы</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(далее - Государственная программа), обеспечивающих достижение целей, показателей и результатов Государственной программы и связанных с поддержкой и развитием сельского хозяйства Сахалинской области.</w:t>
      </w:r>
    </w:p>
    <w:p w:rsidR="00A71A27" w:rsidRDefault="00A71A27">
      <w:pPr>
        <w:pStyle w:val="ConsPlusNormal"/>
        <w:spacing w:before="220"/>
        <w:ind w:firstLine="540"/>
        <w:jc w:val="both"/>
      </w:pPr>
      <w:bookmarkStart w:id="2" w:name="P65"/>
      <w:bookmarkEnd w:id="2"/>
      <w:r>
        <w:t>1.3.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на плановый период), является министерство сельского хозяйства и торговли Сахалинской области (далее - Министерство).</w:t>
      </w:r>
    </w:p>
    <w:p w:rsidR="00A71A27" w:rsidRDefault="00A71A27">
      <w:pPr>
        <w:pStyle w:val="ConsPlusNormal"/>
        <w:spacing w:before="220"/>
        <w:ind w:firstLine="540"/>
        <w:jc w:val="both"/>
      </w:pPr>
      <w:bookmarkStart w:id="3" w:name="P66"/>
      <w:bookmarkEnd w:id="3"/>
      <w:r>
        <w:lastRenderedPageBreak/>
        <w:t>1.4. Способом предоставления субсидии является возмещение затрат по следующим направлениям:</w:t>
      </w:r>
    </w:p>
    <w:p w:rsidR="00A71A27" w:rsidRDefault="00A71A27">
      <w:pPr>
        <w:pStyle w:val="ConsPlusNormal"/>
        <w:spacing w:before="220"/>
        <w:ind w:firstLine="540"/>
        <w:jc w:val="both"/>
      </w:pPr>
      <w:r>
        <w:t>1.4.1. в рамках ведомственного проекта "Развитие отраслей и техническая модернизация агропромышленного комплекса":</w:t>
      </w:r>
    </w:p>
    <w:p w:rsidR="00A71A27" w:rsidRDefault="00A71A27">
      <w:pPr>
        <w:pStyle w:val="ConsPlusNormal"/>
        <w:spacing w:before="220"/>
        <w:ind w:firstLine="540"/>
        <w:jc w:val="both"/>
      </w:pPr>
      <w:r>
        <w:t>1.4.1.1. на поддержку приоритетных направлений агропромышленного комплекса и развитие малых форм хозяйствования:</w:t>
      </w:r>
    </w:p>
    <w:p w:rsidR="00A71A27" w:rsidRDefault="00A71A27">
      <w:pPr>
        <w:pStyle w:val="ConsPlusNormal"/>
        <w:spacing w:before="220"/>
        <w:ind w:firstLine="540"/>
        <w:jc w:val="both"/>
      </w:pPr>
      <w:bookmarkStart w:id="4" w:name="P69"/>
      <w:bookmarkEnd w:id="4"/>
      <w:r>
        <w:t>а) стимулирование сохранения (увеличения) производства молока:</w:t>
      </w:r>
    </w:p>
    <w:p w:rsidR="00A71A27" w:rsidRDefault="00A71A27">
      <w:pPr>
        <w:pStyle w:val="ConsPlusNormal"/>
        <w:spacing w:before="220"/>
        <w:ind w:firstLine="540"/>
        <w:jc w:val="both"/>
      </w:pPr>
      <w:bookmarkStart w:id="5" w:name="P70"/>
      <w:bookmarkEnd w:id="5"/>
      <w:r>
        <w:t>- поддержка производства коровьего и (или) козьего молока, реализованного и (или) отгруженного на переработку (далее - производство молока, молоко);</w:t>
      </w:r>
    </w:p>
    <w:p w:rsidR="00A71A27" w:rsidRDefault="00A71A27">
      <w:pPr>
        <w:pStyle w:val="ConsPlusNormal"/>
        <w:spacing w:before="220"/>
        <w:ind w:firstLine="540"/>
        <w:jc w:val="both"/>
      </w:pPr>
      <w:bookmarkStart w:id="6" w:name="P71"/>
      <w:bookmarkEnd w:id="6"/>
      <w:r>
        <w:t>- содержание коров молочных пород и (или) коз молочных пород;</w:t>
      </w:r>
    </w:p>
    <w:p w:rsidR="00A71A27" w:rsidRDefault="00A71A27">
      <w:pPr>
        <w:pStyle w:val="ConsPlusNormal"/>
        <w:spacing w:before="220"/>
        <w:ind w:firstLine="540"/>
        <w:jc w:val="both"/>
      </w:pPr>
      <w:bookmarkStart w:id="7" w:name="P72"/>
      <w:bookmarkEnd w:id="7"/>
      <w:r>
        <w:t>б) стимулирование выращивания кормовых культур - приобретение семян кормовых культур, поставляемых в районы Крайнего Севера и приравненные к ним местности;</w:t>
      </w:r>
    </w:p>
    <w:p w:rsidR="00A71A27" w:rsidRDefault="00A71A27">
      <w:pPr>
        <w:pStyle w:val="ConsPlusNormal"/>
        <w:spacing w:before="220"/>
        <w:ind w:firstLine="540"/>
        <w:jc w:val="both"/>
      </w:pPr>
      <w:bookmarkStart w:id="8" w:name="P73"/>
      <w:bookmarkEnd w:id="8"/>
      <w:r>
        <w:t>в)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посевных площадей, занятых зерновыми, зернобобовыми, масличными (за исключением рапса и сои), кормовыми сельскохозяйственными культурами (далее - поддержка в области кормопроизводства);</w:t>
      </w:r>
    </w:p>
    <w:p w:rsidR="00A71A27" w:rsidRDefault="00A71A27">
      <w:pPr>
        <w:pStyle w:val="ConsPlusNormal"/>
        <w:spacing w:before="220"/>
        <w:ind w:firstLine="540"/>
        <w:jc w:val="both"/>
      </w:pPr>
      <w:bookmarkStart w:id="9" w:name="P74"/>
      <w:bookmarkEnd w:id="9"/>
      <w:r>
        <w:t>г) поддержка сельскохозяйственного страхования в подотрасли животноводства - на уплату страховых премий, начисленных по действующим на дату принятия решения о предоставлении субсидии в текущем финансовом году договорам сельскохозяйственного страхования в области животноводства, осуществляемого с государственной поддержкой (далее - договор сельскохозяйственного страхования), а также начисленных и уплаченных сельскохозяйственными товаропроизводителями в отчетном финансовом году в полном объеме в случае непредставления соответствующей субсидии в отчетном финансовом году на возмещение указанных затрат, понесенных в отчетном финансовом году, на случай утраты (гибели) сельскохозяйственных животных (крупного рогатого скота (быков, коров), мелкого рогатого скота (коз, овец), свиней, лошадей, оленей (маралов, пятнистых оленей, северных оленей), кроликов, птиц яйценоских пород и птиц мясных пород (гусей, индеек, кур, перепелок, уток, цесарок, цыплят-бройлеров), семей пчел в результате воздействия следующих событий:</w:t>
      </w:r>
    </w:p>
    <w:p w:rsidR="00A71A27" w:rsidRDefault="00A71A27">
      <w:pPr>
        <w:pStyle w:val="ConsPlusNormal"/>
        <w:spacing w:before="220"/>
        <w:ind w:firstLine="540"/>
        <w:jc w:val="both"/>
      </w:pPr>
      <w:bookmarkStart w:id="10" w:name="P75"/>
      <w:bookmarkEnd w:id="10"/>
      <w:r>
        <w:t xml:space="preserve">- заразные болезни животных, включенные в </w:t>
      </w:r>
      <w:hyperlink r:id="rId44">
        <w:r>
          <w:rPr>
            <w:color w:val="0000FF"/>
          </w:rPr>
          <w:t>перечень</w:t>
        </w:r>
      </w:hyperlink>
      <w:r>
        <w:t>, утвержденный приказом Минсельхоза России от 24.06.2013 N 242 "Об утверждении перечня заразных болезней животных, используемого для сельскохозяйственного страхования с государственной поддержкой" (далее - перечень); 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Федерации, производится убой (уничтожение) сельскохозяйственных животных; массовые отравления;</w:t>
      </w:r>
    </w:p>
    <w:p w:rsidR="00A71A27" w:rsidRDefault="00A71A27">
      <w:pPr>
        <w:pStyle w:val="ConsPlusNormal"/>
        <w:spacing w:before="220"/>
        <w:ind w:firstLine="540"/>
        <w:jc w:val="both"/>
      </w:pPr>
      <w:r>
        <w:t>-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w:t>
      </w:r>
    </w:p>
    <w:p w:rsidR="00A71A27" w:rsidRDefault="00A71A27">
      <w:pPr>
        <w:pStyle w:val="ConsPlusNormal"/>
        <w:spacing w:before="220"/>
        <w:ind w:firstLine="540"/>
        <w:jc w:val="both"/>
      </w:pPr>
      <w:r>
        <w:t>- нарушение электро-,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A71A27" w:rsidRDefault="00A71A27">
      <w:pPr>
        <w:pStyle w:val="ConsPlusNormal"/>
        <w:spacing w:before="220"/>
        <w:ind w:firstLine="540"/>
        <w:jc w:val="both"/>
      </w:pPr>
      <w:bookmarkStart w:id="11" w:name="P78"/>
      <w:bookmarkEnd w:id="11"/>
      <w:r>
        <w:lastRenderedPageBreak/>
        <w:t>- пожар;</w:t>
      </w:r>
    </w:p>
    <w:p w:rsidR="00A71A27" w:rsidRDefault="00A71A27">
      <w:pPr>
        <w:pStyle w:val="ConsPlusNormal"/>
        <w:spacing w:before="220"/>
        <w:ind w:firstLine="540"/>
        <w:jc w:val="both"/>
      </w:pPr>
      <w:bookmarkStart w:id="12" w:name="P79"/>
      <w:bookmarkEnd w:id="12"/>
      <w:r>
        <w:t>д) возмещение затрат по уплаченным процентам по кредитам;</w:t>
      </w:r>
    </w:p>
    <w:p w:rsidR="00A71A27" w:rsidRDefault="00A71A27">
      <w:pPr>
        <w:pStyle w:val="ConsPlusNormal"/>
        <w:spacing w:before="220"/>
        <w:ind w:firstLine="540"/>
        <w:jc w:val="both"/>
      </w:pPr>
      <w:r>
        <w:t>1.4.1.2. на стимулирование развития производства сельскохозяйственных культур:</w:t>
      </w:r>
    </w:p>
    <w:p w:rsidR="00A71A27" w:rsidRDefault="00A71A27">
      <w:pPr>
        <w:pStyle w:val="ConsPlusNormal"/>
        <w:spacing w:before="220"/>
        <w:ind w:firstLine="540"/>
        <w:jc w:val="both"/>
      </w:pPr>
      <w:bookmarkStart w:id="13" w:name="P81"/>
      <w:bookmarkEnd w:id="13"/>
      <w:r>
        <w:t>а) стимулирование выращивания овощей, цветов и рассады цветочных культур в современных теплицах - приобретение тепличными предприятиями энергоносителей (технологического газа, тепловой энергии, твердого топлива (угля));</w:t>
      </w:r>
    </w:p>
    <w:p w:rsidR="00A71A27" w:rsidRDefault="00A71A27">
      <w:pPr>
        <w:pStyle w:val="ConsPlusNormal"/>
        <w:spacing w:before="220"/>
        <w:ind w:firstLine="540"/>
        <w:jc w:val="both"/>
      </w:pPr>
      <w:bookmarkStart w:id="14" w:name="P82"/>
      <w:bookmarkEnd w:id="14"/>
      <w:r>
        <w:t>б) повышение плодородия почв земель сельскохозяйственного назначения - приобретение и внесение минеральных удобрений, побочных продуктов животноводства, включая торфокомпосты;</w:t>
      </w:r>
    </w:p>
    <w:p w:rsidR="00A71A27" w:rsidRDefault="00A71A27">
      <w:pPr>
        <w:pStyle w:val="ConsPlusNormal"/>
        <w:spacing w:before="220"/>
        <w:ind w:firstLine="540"/>
        <w:jc w:val="both"/>
      </w:pPr>
      <w:bookmarkStart w:id="15" w:name="P83"/>
      <w:bookmarkEnd w:id="15"/>
      <w:r>
        <w:t>в) закладка многолетних плодовых и ягодных насаждений - приобретение и закладка многолетних плодовых и ягодных насаждений;</w:t>
      </w:r>
    </w:p>
    <w:p w:rsidR="00A71A27" w:rsidRDefault="00A71A27">
      <w:pPr>
        <w:pStyle w:val="ConsPlusNormal"/>
        <w:spacing w:before="220"/>
        <w:ind w:firstLine="540"/>
        <w:jc w:val="both"/>
      </w:pPr>
      <w:bookmarkStart w:id="16" w:name="P84"/>
      <w:bookmarkEnd w:id="16"/>
      <w:r>
        <w:t>г) уход за многолетними плодовыми и ягодными насаждениями (до вступления в товарное плодоношение, но не более двух лет для ягодных кустарников, трех лет для садов интенсивного типа);</w:t>
      </w:r>
    </w:p>
    <w:p w:rsidR="00A71A27" w:rsidRDefault="00A71A27">
      <w:pPr>
        <w:pStyle w:val="ConsPlusNormal"/>
        <w:spacing w:before="220"/>
        <w:ind w:firstLine="540"/>
        <w:jc w:val="both"/>
      </w:pPr>
      <w:bookmarkStart w:id="17" w:name="P85"/>
      <w:bookmarkEnd w:id="17"/>
      <w:r>
        <w:t>1.4.1.3. на стимулирование развития производства продукции животноводства:</w:t>
      </w:r>
    </w:p>
    <w:p w:rsidR="00A71A27" w:rsidRDefault="00A71A27">
      <w:pPr>
        <w:pStyle w:val="ConsPlusNormal"/>
        <w:spacing w:before="220"/>
        <w:ind w:firstLine="540"/>
        <w:jc w:val="both"/>
      </w:pPr>
      <w:bookmarkStart w:id="18" w:name="P86"/>
      <w:bookmarkEnd w:id="18"/>
      <w:r>
        <w:t>а) содержание коров мясных пород, быков-производителей мясных пород и оленей (маралов, пятнистых оленей, северных оленей);</w:t>
      </w:r>
    </w:p>
    <w:p w:rsidR="00A71A27" w:rsidRDefault="00A71A27">
      <w:pPr>
        <w:pStyle w:val="ConsPlusNormal"/>
        <w:spacing w:before="220"/>
        <w:ind w:firstLine="540"/>
        <w:jc w:val="both"/>
      </w:pPr>
      <w:bookmarkStart w:id="19" w:name="P87"/>
      <w:bookmarkEnd w:id="19"/>
      <w:r>
        <w:t>б) приобретение комбикормов (включая кормосмеси, фуражное зерно, шроты, жмыхи) для свиней, мелкого рогатого скота мясных пород и птицы (далее - приобретение комбикормов);</w:t>
      </w:r>
    </w:p>
    <w:p w:rsidR="00A71A27" w:rsidRDefault="00A71A27">
      <w:pPr>
        <w:pStyle w:val="ConsPlusNormal"/>
        <w:spacing w:before="220"/>
        <w:ind w:firstLine="540"/>
        <w:jc w:val="both"/>
      </w:pPr>
      <w:bookmarkStart w:id="20" w:name="P88"/>
      <w:bookmarkEnd w:id="20"/>
      <w:r>
        <w:t>в) приобретение инкубационного яйца финальных гибридов мясных кроссов кур (далее - приобретение инкубационного яйца);</w:t>
      </w:r>
    </w:p>
    <w:p w:rsidR="00A71A27" w:rsidRDefault="00A71A27">
      <w:pPr>
        <w:pStyle w:val="ConsPlusNormal"/>
        <w:spacing w:before="220"/>
        <w:ind w:firstLine="540"/>
        <w:jc w:val="both"/>
      </w:pPr>
      <w:bookmarkStart w:id="21" w:name="P89"/>
      <w:bookmarkEnd w:id="21"/>
      <w:r>
        <w:t>г) приобретение суточных цыплят финальных гибридов яичных кроссов кур (далее - приобретение суточных цыплят);</w:t>
      </w:r>
    </w:p>
    <w:p w:rsidR="00A71A27" w:rsidRDefault="00A71A27">
      <w:pPr>
        <w:pStyle w:val="ConsPlusNormal"/>
        <w:spacing w:before="220"/>
        <w:ind w:firstLine="540"/>
        <w:jc w:val="both"/>
      </w:pPr>
      <w:bookmarkStart w:id="22" w:name="P90"/>
      <w:bookmarkEnd w:id="22"/>
      <w:r>
        <w:t>д) приобретение оленей (маралов, пятнистых оленей, северных оленей), приобретение в целях воспроизводства (разведения) товарного молодняка крупного рогатого скота мясных пород (телки, нетели, быки-производители) (далее - приобретение мясного скота);</w:t>
      </w:r>
    </w:p>
    <w:p w:rsidR="00A71A27" w:rsidRDefault="00A71A27">
      <w:pPr>
        <w:pStyle w:val="ConsPlusNormal"/>
        <w:spacing w:before="220"/>
        <w:ind w:firstLine="540"/>
        <w:jc w:val="both"/>
      </w:pPr>
      <w:r>
        <w:t>е) создание объектов для содержания и (или) откорма крупного рогатого скота мясных пород и (или) содержания оленей (маралов, пятнистых оленей, северных оленей);</w:t>
      </w:r>
    </w:p>
    <w:p w:rsidR="00A71A27" w:rsidRDefault="00A71A27">
      <w:pPr>
        <w:pStyle w:val="ConsPlusNormal"/>
        <w:spacing w:before="220"/>
        <w:ind w:firstLine="540"/>
        <w:jc w:val="both"/>
      </w:pPr>
      <w:bookmarkStart w:id="23" w:name="P92"/>
      <w:bookmarkEnd w:id="23"/>
      <w:r>
        <w:t>ж) реализация мясного чистопородного и помесного (в том числе от промышленного скрещивания) молодняка (в возрасте до 2-х лет) с живой массой не менее 450 кг (далее - реализация молодняка мясных пород на убой);</w:t>
      </w:r>
    </w:p>
    <w:p w:rsidR="00A71A27" w:rsidRDefault="00A71A27">
      <w:pPr>
        <w:pStyle w:val="ConsPlusNormal"/>
        <w:spacing w:before="220"/>
        <w:ind w:firstLine="540"/>
        <w:jc w:val="both"/>
      </w:pPr>
      <w:bookmarkStart w:id="24" w:name="P93"/>
      <w:bookmarkEnd w:id="24"/>
      <w:r>
        <w:t>1.4.1.4. на стимулирование технического оснащения сельскохозяйственного производства - приобретение техники и оборудования, используемых в сельскохозяйственном производстве, оборудования по переработке побочных продуктов животноводства, мелиоративной техники (далее - приобретение техники и оборудования);</w:t>
      </w:r>
    </w:p>
    <w:p w:rsidR="00A71A27" w:rsidRDefault="00A71A27">
      <w:pPr>
        <w:pStyle w:val="ConsPlusNormal"/>
        <w:spacing w:before="220"/>
        <w:ind w:firstLine="540"/>
        <w:jc w:val="both"/>
      </w:pPr>
      <w:r>
        <w:t>1.4.2. в рамках ведомственного проекта "Развитие отраслей овощеводства и картофелеводства":</w:t>
      </w:r>
    </w:p>
    <w:p w:rsidR="00A71A27" w:rsidRDefault="00A71A27">
      <w:pPr>
        <w:pStyle w:val="ConsPlusNormal"/>
        <w:spacing w:before="220"/>
        <w:ind w:firstLine="540"/>
        <w:jc w:val="both"/>
      </w:pPr>
      <w:bookmarkStart w:id="25" w:name="P95"/>
      <w:bookmarkEnd w:id="25"/>
      <w:r>
        <w:t>1.4.2.1. на стимулирование увеличения производства картофеля и овощей:</w:t>
      </w:r>
    </w:p>
    <w:p w:rsidR="00A71A27" w:rsidRDefault="00A71A27">
      <w:pPr>
        <w:pStyle w:val="ConsPlusNormal"/>
        <w:spacing w:before="220"/>
        <w:ind w:firstLine="540"/>
        <w:jc w:val="both"/>
      </w:pPr>
      <w:bookmarkStart w:id="26" w:name="P96"/>
      <w:bookmarkEnd w:id="26"/>
      <w:r>
        <w:t xml:space="preserve">а) приобретение оригинальных семян картофеля (включая пробирочный материал) и элитных </w:t>
      </w:r>
      <w:r>
        <w:lastRenderedPageBreak/>
        <w:t>семян картофеля, в том числе супер-супер элитных, суперэлитных, элитных, а также семян картофеля I репродукции (далее соответственно - приобретение оригинальных и элитных семян картофеля, семян картофеля 1 репродукции);</w:t>
      </w:r>
    </w:p>
    <w:p w:rsidR="00A71A27" w:rsidRDefault="00A71A27">
      <w:pPr>
        <w:pStyle w:val="ConsPlusNormal"/>
        <w:spacing w:before="220"/>
        <w:ind w:firstLine="540"/>
        <w:jc w:val="both"/>
      </w:pPr>
      <w:bookmarkStart w:id="27" w:name="P97"/>
      <w:bookmarkEnd w:id="27"/>
      <w:r>
        <w:t>б) производство картофеля;</w:t>
      </w:r>
    </w:p>
    <w:p w:rsidR="00A71A27" w:rsidRDefault="00A71A27">
      <w:pPr>
        <w:pStyle w:val="ConsPlusNormal"/>
        <w:spacing w:before="220"/>
        <w:ind w:firstLine="540"/>
        <w:jc w:val="both"/>
      </w:pPr>
      <w:bookmarkStart w:id="28" w:name="P98"/>
      <w:bookmarkEnd w:id="28"/>
      <w:r>
        <w:t>в) производство овощей открытого грунта;</w:t>
      </w:r>
    </w:p>
    <w:p w:rsidR="00A71A27" w:rsidRDefault="00A71A27">
      <w:pPr>
        <w:pStyle w:val="ConsPlusNormal"/>
        <w:spacing w:before="220"/>
        <w:ind w:firstLine="540"/>
        <w:jc w:val="both"/>
      </w:pPr>
      <w:bookmarkStart w:id="29" w:name="P99"/>
      <w:bookmarkEnd w:id="29"/>
      <w:r>
        <w:t>г) производство овощей защищенного грунта, произведенных с применением технологии досвечивания;</w:t>
      </w:r>
    </w:p>
    <w:p w:rsidR="00A71A27" w:rsidRDefault="00A71A27">
      <w:pPr>
        <w:pStyle w:val="ConsPlusNormal"/>
        <w:spacing w:before="220"/>
        <w:ind w:firstLine="540"/>
        <w:jc w:val="both"/>
      </w:pPr>
      <w:bookmarkStart w:id="30" w:name="P100"/>
      <w:bookmarkEnd w:id="30"/>
      <w:r>
        <w:t>1.4.2.2. на обеспечение финансовой устойчивости сельскохозяйственных товаропроизводителей в отраслях картофелеводства и овощеводства:</w:t>
      </w:r>
    </w:p>
    <w:p w:rsidR="00A71A27" w:rsidRDefault="00A71A27">
      <w:pPr>
        <w:pStyle w:val="ConsPlusNormal"/>
        <w:spacing w:before="220"/>
        <w:ind w:firstLine="540"/>
        <w:jc w:val="both"/>
      </w:pPr>
      <w:bookmarkStart w:id="31" w:name="P101"/>
      <w:bookmarkEnd w:id="31"/>
      <w:r>
        <w:t>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занятых картофелем (далее - поддержка в области картофелеводства);</w:t>
      </w:r>
    </w:p>
    <w:p w:rsidR="00A71A27" w:rsidRDefault="00A71A27">
      <w:pPr>
        <w:pStyle w:val="ConsPlusNormal"/>
        <w:spacing w:before="220"/>
        <w:ind w:firstLine="540"/>
        <w:jc w:val="both"/>
      </w:pPr>
      <w:bookmarkStart w:id="32" w:name="P102"/>
      <w:bookmarkEnd w:id="32"/>
      <w:r>
        <w:t>б)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занятых овощами открытого грунта (далее - поддержка в области овощеводства открытого грунта);</w:t>
      </w:r>
    </w:p>
    <w:p w:rsidR="00A71A27" w:rsidRDefault="00A71A27">
      <w:pPr>
        <w:pStyle w:val="ConsPlusNormal"/>
        <w:spacing w:before="220"/>
        <w:ind w:firstLine="540"/>
        <w:jc w:val="both"/>
      </w:pPr>
      <w:bookmarkStart w:id="33" w:name="P103"/>
      <w:bookmarkEnd w:id="33"/>
      <w:r>
        <w:t>в)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оригинальным и элитным семенным картофелем (далее - поддержка в области семеноводства картофеля).</w:t>
      </w:r>
    </w:p>
    <w:p w:rsidR="00A71A27" w:rsidRDefault="00A71A27">
      <w:pPr>
        <w:pStyle w:val="ConsPlusNormal"/>
        <w:spacing w:before="220"/>
        <w:ind w:firstLine="540"/>
        <w:jc w:val="both"/>
      </w:pPr>
      <w:r>
        <w:t>1.5. Для целей настоящего Порядка используются следующие понятия:</w:t>
      </w:r>
    </w:p>
    <w:p w:rsidR="00A71A27" w:rsidRDefault="00A71A27">
      <w:pPr>
        <w:pStyle w:val="ConsPlusNormal"/>
        <w:spacing w:before="220"/>
        <w:ind w:firstLine="540"/>
        <w:jc w:val="both"/>
      </w:pPr>
      <w:r>
        <w:t>Побочные продукты животноводства - вещества, образуемые при содержании сельскохозяйственных животных, включая навоз крупного рогатого скота и помет птицы, и используемые в сельскохозяйственном производстве.</w:t>
      </w:r>
    </w:p>
    <w:p w:rsidR="00A71A27" w:rsidRDefault="00A71A27">
      <w:pPr>
        <w:pStyle w:val="ConsPlusNormal"/>
        <w:spacing w:before="220"/>
        <w:ind w:firstLine="540"/>
        <w:jc w:val="both"/>
      </w:pPr>
      <w:r>
        <w:t>Современная теплица - культивационное капитальное сооружение ангарного или блочного типа, оборудованное системами обеспечения жизнедеятельности растений:</w:t>
      </w:r>
    </w:p>
    <w:p w:rsidR="00A71A27" w:rsidRDefault="00A71A27">
      <w:pPr>
        <w:pStyle w:val="ConsPlusNormal"/>
        <w:spacing w:before="220"/>
        <w:ind w:firstLine="540"/>
        <w:jc w:val="both"/>
      </w:pPr>
      <w:r>
        <w:t>- капельным поливом;</w:t>
      </w:r>
    </w:p>
    <w:p w:rsidR="00A71A27" w:rsidRDefault="00A71A27">
      <w:pPr>
        <w:pStyle w:val="ConsPlusNormal"/>
        <w:spacing w:before="220"/>
        <w:ind w:firstLine="540"/>
        <w:jc w:val="both"/>
      </w:pPr>
      <w:r>
        <w:t>- малообъемными системами выращивания или гидропоникой;</w:t>
      </w:r>
    </w:p>
    <w:p w:rsidR="00A71A27" w:rsidRDefault="00A71A27">
      <w:pPr>
        <w:pStyle w:val="ConsPlusNormal"/>
        <w:spacing w:before="220"/>
        <w:ind w:firstLine="540"/>
        <w:jc w:val="both"/>
      </w:pPr>
      <w:r>
        <w:t>- системами контроля и поддержания микроклимата.</w:t>
      </w:r>
    </w:p>
    <w:p w:rsidR="00A71A27" w:rsidRDefault="00A71A27">
      <w:pPr>
        <w:pStyle w:val="ConsPlusNormal"/>
        <w:spacing w:before="22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A71A27" w:rsidRDefault="00A71A27">
      <w:pPr>
        <w:pStyle w:val="ConsPlusNormal"/>
        <w:spacing w:before="220"/>
        <w:ind w:firstLine="540"/>
        <w:jc w:val="both"/>
      </w:pPr>
      <w:r>
        <w:t>Оборотные средства - активы предприятия, экономическое назначение которых заключается в обеспечении непрерывности производственного процесса и (или) хозяйственной деятельности предприятия, вложения в которые как минимум однократно оборачиваются в течение года или одного цикла.</w:t>
      </w:r>
    </w:p>
    <w:p w:rsidR="00A71A27" w:rsidRDefault="00A71A27">
      <w:pPr>
        <w:pStyle w:val="ConsPlusNormal"/>
        <w:spacing w:before="220"/>
        <w:ind w:firstLine="540"/>
        <w:jc w:val="both"/>
      </w:pPr>
      <w:r>
        <w:t>Коэффициент обновления техники и оборудования сельскохозяйственными товаропроизводителями - отношение просубсидированных единиц техники и оборудования к общему их количеству, указанному в паспорте предприятия на текущий год.</w:t>
      </w:r>
    </w:p>
    <w:p w:rsidR="00A71A27" w:rsidRDefault="00A71A27">
      <w:pPr>
        <w:pStyle w:val="ConsPlusNormal"/>
        <w:spacing w:before="220"/>
        <w:ind w:firstLine="540"/>
        <w:jc w:val="both"/>
      </w:pPr>
      <w:r>
        <w:lastRenderedPageBreak/>
        <w:t>Мелиоративная техника - техника (агрегаты), рабочие органы которой предназначены для выполнения одной или нескольких операций мелиоративных работ, предусматривающих строительство, реконструкцию, культуртехнические работы, обслуживание осушительных систем и отдельно расположенных гидротехнических сооружений.</w:t>
      </w:r>
    </w:p>
    <w:p w:rsidR="00A71A27" w:rsidRDefault="00A71A27">
      <w:pPr>
        <w:pStyle w:val="ConsPlusNormal"/>
        <w:spacing w:before="220"/>
        <w:ind w:firstLine="540"/>
        <w:jc w:val="both"/>
      </w:pPr>
      <w:r>
        <w:t>Обстоятельства непреодолимой силы - чрезвычайные, непредвиденные и непредотвратимые обстоятельства, возникшие в процессе осуществления производственного процесса (стихийные бедствия (землетрясение, наводнение, ураган и т.п.), пожар, массовые заболевания (эпидемии) людей, заразные заболевания сельскохозяйственных животных, введение режима самоизоляции,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w:t>
      </w:r>
    </w:p>
    <w:p w:rsidR="00A71A27" w:rsidRDefault="00A71A27">
      <w:pPr>
        <w:pStyle w:val="ConsPlusNormal"/>
        <w:spacing w:before="220"/>
        <w:ind w:firstLine="540"/>
        <w:jc w:val="both"/>
      </w:pPr>
      <w:r>
        <w:t>1.6.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информацию о субсидии в порядке, установленном Министерством финансов Российской Федерации.</w:t>
      </w:r>
    </w:p>
    <w:p w:rsidR="00A71A27" w:rsidRDefault="00A71A27">
      <w:pPr>
        <w:pStyle w:val="ConsPlusNormal"/>
      </w:pPr>
    </w:p>
    <w:p w:rsidR="00A71A27" w:rsidRDefault="00A71A27">
      <w:pPr>
        <w:pStyle w:val="ConsPlusTitle"/>
        <w:jc w:val="center"/>
        <w:outlineLvl w:val="1"/>
      </w:pPr>
      <w:r>
        <w:t>2. Условия и порядок предоставления субсидии</w:t>
      </w:r>
    </w:p>
    <w:p w:rsidR="00A71A27" w:rsidRDefault="00A71A27">
      <w:pPr>
        <w:pStyle w:val="ConsPlusNormal"/>
      </w:pPr>
    </w:p>
    <w:p w:rsidR="00A71A27" w:rsidRDefault="00A71A27">
      <w:pPr>
        <w:pStyle w:val="ConsPlusNormal"/>
        <w:ind w:firstLine="540"/>
        <w:jc w:val="both"/>
      </w:pPr>
      <w:r>
        <w:t>2.1. Соглашение о предоставлении субсидий (далее -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Сахалинской области.</w:t>
      </w:r>
    </w:p>
    <w:p w:rsidR="00A71A27" w:rsidRDefault="00A71A27">
      <w:pPr>
        <w:pStyle w:val="ConsPlusNormal"/>
        <w:spacing w:before="220"/>
        <w:ind w:firstLine="540"/>
        <w:jc w:val="both"/>
      </w:pPr>
      <w:bookmarkStart w:id="34" w:name="P120"/>
      <w:bookmarkEnd w:id="34"/>
      <w:r>
        <w:t xml:space="preserve">2.1.1. Соглашение заключается с победителем отбора в течение 20 дней со дня получения победителем отбора уведомления, указанного в </w:t>
      </w:r>
      <w:hyperlink w:anchor="P357">
        <w:r>
          <w:rPr>
            <w:color w:val="0000FF"/>
          </w:rPr>
          <w:t>абзаце 8 подпункта 7.3</w:t>
        </w:r>
      </w:hyperlink>
      <w:r>
        <w:t xml:space="preserve"> приложения N 1 к настоящему Порядку.</w:t>
      </w:r>
    </w:p>
    <w:p w:rsidR="00A71A27" w:rsidRDefault="00A71A27">
      <w:pPr>
        <w:pStyle w:val="ConsPlusNormal"/>
        <w:spacing w:before="220"/>
        <w:ind w:firstLine="540"/>
        <w:jc w:val="both"/>
      </w:pPr>
      <w:r>
        <w:t>В случае если срок приема документов на участие в отборе приходится на декабрь текущего года, то заключение Соглашения осуществляется до 20 декабря текущего года.</w:t>
      </w:r>
    </w:p>
    <w:p w:rsidR="00A71A27" w:rsidRDefault="00A71A27">
      <w:pPr>
        <w:pStyle w:val="ConsPlusNormal"/>
        <w:spacing w:before="220"/>
        <w:ind w:firstLine="540"/>
        <w:jc w:val="both"/>
      </w:pPr>
      <w:r>
        <w:t xml:space="preserve">На дату заключения Соглашения осуществляется проверка получателя субсидии на соответствие требованиям, установленным </w:t>
      </w:r>
      <w:hyperlink w:anchor="P408">
        <w:r>
          <w:rPr>
            <w:color w:val="0000FF"/>
          </w:rPr>
          <w:t>пунктом 1</w:t>
        </w:r>
      </w:hyperlink>
      <w:r>
        <w:t xml:space="preserve"> приложения N 2 к настоящему Порядку.</w:t>
      </w:r>
    </w:p>
    <w:p w:rsidR="00A71A27" w:rsidRDefault="00A71A27">
      <w:pPr>
        <w:pStyle w:val="ConsPlusNormal"/>
        <w:spacing w:before="220"/>
        <w:ind w:firstLine="540"/>
        <w:jc w:val="both"/>
      </w:pPr>
      <w:r>
        <w:t>Проверка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технической возможности автоматической проверки в системе "Электронный бюджет" Министерство осуществляет проверку по данным государственных информационных систем, в том числе с использованием единой системы межведомственного электронного взаимодействия, направления межведомственных информационных запросов,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(Росфинмониторинг), Министерства юстиции Российской Федерации в сети Интернет.</w:t>
      </w:r>
    </w:p>
    <w:p w:rsidR="00A71A27" w:rsidRDefault="00A71A27">
      <w:pPr>
        <w:pStyle w:val="ConsPlusNormal"/>
        <w:spacing w:before="220"/>
        <w:ind w:firstLine="540"/>
        <w:jc w:val="both"/>
      </w:pPr>
      <w:r>
        <w:t>2.1.2. Соглашение, дополнительное соглашение к Соглашению, в том числе дополнительное соглашение о расторжении Соглашения, заключаются в информационной системе "Автоматизированная информационно-аналитическая система агропромышленного комплекса Сахалинской области" (далее - ИС "АгроСах") (при наличии технической возможности) или на бумажном носителе.</w:t>
      </w:r>
    </w:p>
    <w:p w:rsidR="00A71A27" w:rsidRDefault="00A71A27">
      <w:pPr>
        <w:pStyle w:val="ConsPlusNormal"/>
        <w:spacing w:before="220"/>
        <w:ind w:firstLine="540"/>
        <w:jc w:val="both"/>
      </w:pPr>
      <w:r>
        <w:lastRenderedPageBreak/>
        <w:t>В случае заключения на бумажном носителе Соглашение оформляется в двух экземплярах, подписывается и заверяется печатью (при наличии) руководителем организации (главой хозяйства) или иным уполномоченным им лицом.</w:t>
      </w:r>
    </w:p>
    <w:p w:rsidR="00A71A27" w:rsidRDefault="00A71A27">
      <w:pPr>
        <w:pStyle w:val="ConsPlusNormal"/>
        <w:spacing w:before="220"/>
        <w:ind w:firstLine="540"/>
        <w:jc w:val="both"/>
      </w:pPr>
      <w:r>
        <w:t>Форма Соглашения размещается на сайте Министерства (</w:t>
      </w:r>
      <w:hyperlink r:id="rId45">
        <w:r>
          <w:rPr>
            <w:color w:val="0000FF"/>
          </w:rPr>
          <w:t>https://agrotrade.sakhalin.gov.ru/</w:t>
        </w:r>
      </w:hyperlink>
      <w:r>
        <w:t>) в разделе "Государственная поддержка/Формы документов/Сельское хозяйство".</w:t>
      </w:r>
    </w:p>
    <w:p w:rsidR="00A71A27" w:rsidRDefault="00A71A27">
      <w:pPr>
        <w:pStyle w:val="ConsPlusNormal"/>
        <w:spacing w:before="220"/>
        <w:ind w:firstLine="540"/>
        <w:jc w:val="both"/>
      </w:pPr>
      <w:r>
        <w:t>В случае если источником финансового обеспечения расходных обязательств Сахалинской области по предоставлению субсидии являются межбюджетные трансферты, имеющие целевое назначение, из федерального бюджета областному бюджету Сахалинской области, Соглашения заключаются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A71A27" w:rsidRDefault="00A71A27">
      <w:pPr>
        <w:pStyle w:val="ConsPlusNormal"/>
        <w:spacing w:before="220"/>
        <w:ind w:firstLine="540"/>
        <w:jc w:val="both"/>
      </w:pPr>
      <w:r>
        <w:t xml:space="preserve">2.1.3. В Соглашение включается условие о согласовании с получателем субсидии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5">
        <w:r>
          <w:rPr>
            <w:color w:val="0000FF"/>
          </w:rPr>
          <w:t>пункте 1.3 раздела 1</w:t>
        </w:r>
      </w:hyperlink>
      <w:r>
        <w:t xml:space="preserve"> настоящего Порядка,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о предоставлении субсидий, в случае недостижения согласия по новым условиям заключается дополнительное соглашение о расторжении Соглашения.</w:t>
      </w:r>
    </w:p>
    <w:p w:rsidR="00A71A27" w:rsidRDefault="00A71A27">
      <w:pPr>
        <w:pStyle w:val="ConsPlusNormal"/>
        <w:spacing w:before="220"/>
        <w:ind w:firstLine="540"/>
        <w:jc w:val="both"/>
      </w:pPr>
      <w:r>
        <w:t>2.1.4.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71A27" w:rsidRDefault="00A71A27">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A71A27" w:rsidRDefault="00A71A27">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7">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8">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71A27" w:rsidRDefault="00A71A27">
      <w:pPr>
        <w:pStyle w:val="ConsPlusNormal"/>
        <w:spacing w:before="220"/>
        <w:ind w:firstLine="540"/>
        <w:jc w:val="both"/>
      </w:pPr>
      <w:bookmarkStart w:id="35" w:name="P132"/>
      <w:bookmarkEnd w:id="35"/>
      <w:r>
        <w:t>2.2. Основаниями для отказа получателю субсидии в предоставлении субсидии являются:</w:t>
      </w:r>
    </w:p>
    <w:p w:rsidR="00A71A27" w:rsidRDefault="00A71A27">
      <w:pPr>
        <w:pStyle w:val="ConsPlusNormal"/>
        <w:spacing w:before="220"/>
        <w:ind w:firstLine="540"/>
        <w:jc w:val="both"/>
      </w:pPr>
      <w:r>
        <w:t xml:space="preserve">- несоответствие получателя субсидии требованиям, установленным </w:t>
      </w:r>
      <w:hyperlink w:anchor="P408">
        <w:r>
          <w:rPr>
            <w:color w:val="0000FF"/>
          </w:rPr>
          <w:t>пунктом 1</w:t>
        </w:r>
      </w:hyperlink>
      <w:r>
        <w:t xml:space="preserve"> приложения N 2 к настоящему Порядку;</w:t>
      </w:r>
    </w:p>
    <w:p w:rsidR="00A71A27" w:rsidRDefault="00A71A27">
      <w:pPr>
        <w:pStyle w:val="ConsPlusNormal"/>
        <w:spacing w:before="220"/>
        <w:ind w:firstLine="540"/>
        <w:jc w:val="both"/>
      </w:pPr>
      <w:r>
        <w:lastRenderedPageBreak/>
        <w:t xml:space="preserve">- несоответствие представленных получателем субсидии документов требованиям, установленным </w:t>
      </w:r>
      <w:hyperlink w:anchor="P931">
        <w:r>
          <w:rPr>
            <w:color w:val="0000FF"/>
          </w:rPr>
          <w:t>приложением N 4</w:t>
        </w:r>
      </w:hyperlink>
      <w:r>
        <w:t xml:space="preserve"> к настоящему Порядку;</w:t>
      </w:r>
    </w:p>
    <w:p w:rsidR="00A71A27" w:rsidRDefault="00A71A27">
      <w:pPr>
        <w:pStyle w:val="ConsPlusNormal"/>
        <w:spacing w:before="220"/>
        <w:ind w:firstLine="540"/>
        <w:jc w:val="both"/>
      </w:pPr>
      <w:r>
        <w:t>- непредставление (представление не в полном объеме) документов на получение субсидий;</w:t>
      </w:r>
    </w:p>
    <w:p w:rsidR="00A71A27" w:rsidRDefault="00A71A27">
      <w:pPr>
        <w:pStyle w:val="ConsPlusNormal"/>
        <w:spacing w:before="220"/>
        <w:ind w:firstLine="540"/>
        <w:jc w:val="both"/>
      </w:pPr>
      <w:r>
        <w:t>- установление факта недостоверности представленной получателем субсидии информации;</w:t>
      </w:r>
    </w:p>
    <w:p w:rsidR="00A71A27" w:rsidRDefault="00A71A27">
      <w:pPr>
        <w:pStyle w:val="ConsPlusNormal"/>
        <w:spacing w:before="220"/>
        <w:ind w:firstLine="540"/>
        <w:jc w:val="both"/>
      </w:pPr>
      <w:r>
        <w:t xml:space="preserve">- не заключение Соглашения по истечении установленных </w:t>
      </w:r>
      <w:hyperlink w:anchor="P120">
        <w:r>
          <w:rPr>
            <w:color w:val="0000FF"/>
          </w:rPr>
          <w:t>подпунктом 2.1.1</w:t>
        </w:r>
      </w:hyperlink>
      <w:r>
        <w:t xml:space="preserve"> настоящего Порядка сроков для заключения Соглашения. При этом победитель отбора признается уклонившимся от заключения Соглашения;</w:t>
      </w:r>
    </w:p>
    <w:p w:rsidR="00A71A27" w:rsidRDefault="00A71A27">
      <w:pPr>
        <w:pStyle w:val="ConsPlusNormal"/>
        <w:spacing w:before="220"/>
        <w:ind w:firstLine="540"/>
        <w:jc w:val="both"/>
      </w:pPr>
      <w:r>
        <w:t>- непредставление отчетности о достижении значений результатов предоставления субсидии за отчетный год.</w:t>
      </w:r>
    </w:p>
    <w:p w:rsidR="00A71A27" w:rsidRDefault="00A71A27">
      <w:pPr>
        <w:pStyle w:val="ConsPlusNormal"/>
        <w:spacing w:before="220"/>
        <w:ind w:firstLine="540"/>
        <w:jc w:val="both"/>
      </w:pPr>
      <w:r>
        <w:t>2.3. Решение Министерства о предоставлении субсидии принимается в форме распоряжения в течение 5 рабочих дней со дня заключения Соглашения.</w:t>
      </w:r>
    </w:p>
    <w:p w:rsidR="00A71A27" w:rsidRDefault="00A71A27">
      <w:pPr>
        <w:pStyle w:val="ConsPlusNormal"/>
        <w:spacing w:before="220"/>
        <w:ind w:firstLine="540"/>
        <w:jc w:val="both"/>
      </w:pPr>
      <w:r>
        <w:t xml:space="preserve">Решение Министерства об отказе в предоставлении субсидии принимается в форме распоряжения в течение 5 рабочих дней с момента установления оснований для отказа получателю субсидии в предоставлении субсидии, предусмотренных </w:t>
      </w:r>
      <w:hyperlink w:anchor="P132">
        <w:r>
          <w:rPr>
            <w:color w:val="0000FF"/>
          </w:rPr>
          <w:t>пунктом 2.2</w:t>
        </w:r>
      </w:hyperlink>
      <w:r>
        <w:t xml:space="preserve"> настоящего раздела.</w:t>
      </w:r>
    </w:p>
    <w:p w:rsidR="00A71A27" w:rsidRDefault="00A71A27">
      <w:pPr>
        <w:pStyle w:val="ConsPlusNormal"/>
        <w:spacing w:before="220"/>
        <w:ind w:firstLine="540"/>
        <w:jc w:val="both"/>
      </w:pPr>
      <w:r>
        <w:t>В случае принятия решения о предоставлении субсидии Министерство оформляет сводный расчет размера субсидии исходя из числа получателей субсидии, который утверждается распоряжением Министерства.</w:t>
      </w:r>
    </w:p>
    <w:p w:rsidR="00A71A27" w:rsidRDefault="00A71A27">
      <w:pPr>
        <w:pStyle w:val="ConsPlusNormal"/>
        <w:spacing w:before="220"/>
        <w:ind w:firstLine="540"/>
        <w:jc w:val="both"/>
      </w:pPr>
      <w:r>
        <w:t>В случае принятия решения об отказе в предоставлении субсидии Министерство направляет заявителю в течение 5 дней заказным почтовым отправлением с уведомлением о вручении уведомление с обоснованием причин отказа.</w:t>
      </w:r>
    </w:p>
    <w:p w:rsidR="00A71A27" w:rsidRDefault="00A71A27">
      <w:pPr>
        <w:pStyle w:val="ConsPlusNormal"/>
        <w:spacing w:before="220"/>
        <w:ind w:firstLine="540"/>
        <w:jc w:val="both"/>
      </w:pPr>
      <w:r>
        <w:t xml:space="preserve">2.4. Перечисление средств субсидии получателям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не позднее 10-го рабочего дня, следующего за днем принятия Министерством по результатам рассмотрения и проверки документов, указанных в </w:t>
      </w:r>
      <w:hyperlink w:anchor="P931">
        <w:r>
          <w:rPr>
            <w:color w:val="0000FF"/>
          </w:rPr>
          <w:t>приложении N 4</w:t>
        </w:r>
      </w:hyperlink>
      <w:r>
        <w:t xml:space="preserve"> к настоящему Порядку, решения о предоставлении субсидий.</w:t>
      </w:r>
    </w:p>
    <w:p w:rsidR="00A71A27" w:rsidRDefault="00A71A27">
      <w:pPr>
        <w:pStyle w:val="ConsPlusNormal"/>
        <w:spacing w:before="220"/>
        <w:ind w:firstLine="540"/>
        <w:jc w:val="both"/>
      </w:pPr>
      <w:r>
        <w:t xml:space="preserve">Перечисление субсидии на поддержку сельскохозяйственного страхования в подотрасли животноводства осуществляется на расчетные или корреспондентские счета страховой организации, открытые в учреждениях Центрального банка Российской Федерации или кредитных организациях, не позднее 10-го рабочего дня, следующего за днем принятия Министерством по результатам рассмотрения и проверки документов, указанных в </w:t>
      </w:r>
      <w:hyperlink w:anchor="P931">
        <w:r>
          <w:rPr>
            <w:color w:val="0000FF"/>
          </w:rPr>
          <w:t>приложении N 4</w:t>
        </w:r>
      </w:hyperlink>
      <w:r>
        <w:t xml:space="preserve"> к настоящему Порядку, решения о предоставлении субсидий. При этом заявителю в течение 10 дней с даты перечисления субсидии направляется соответствующее письменное уведомление.</w:t>
      </w:r>
    </w:p>
    <w:p w:rsidR="00A71A27" w:rsidRDefault="00A71A27">
      <w:pPr>
        <w:pStyle w:val="ConsPlusNormal"/>
        <w:spacing w:before="220"/>
        <w:ind w:firstLine="540"/>
        <w:jc w:val="both"/>
      </w:pPr>
      <w:r>
        <w:t>2.5. Получатель субсидии, которому предоставлена субсидия в части приобретения молодняка товарного крупного рогатого скота мясных пород и оленей (маралов, пятнистых оленей, северных оленей), обязан обеспечить ввод в основное стадо не менее 80% от приобретенного поголовья в течение 5 лет с года получения субсидии без права его отчуждения в этот период.</w:t>
      </w:r>
    </w:p>
    <w:p w:rsidR="00A71A27" w:rsidRDefault="00A71A27">
      <w:pPr>
        <w:pStyle w:val="ConsPlusNormal"/>
        <w:spacing w:before="220"/>
        <w:ind w:firstLine="540"/>
        <w:jc w:val="both"/>
      </w:pPr>
      <w:r>
        <w:t>2.6. Получатель субсидии, которому предоставлена субсидия в части создания объектов для содержания и (или) откорма крупного рогатого скота мясных пород, обязан обеспечить эксплуатацию объекта по заявленному виду деятельности в течение не менее 5 лет с года получения субсидии.</w:t>
      </w:r>
    </w:p>
    <w:p w:rsidR="00A71A27" w:rsidRDefault="00A71A27">
      <w:pPr>
        <w:pStyle w:val="ConsPlusNormal"/>
        <w:spacing w:before="220"/>
        <w:ind w:firstLine="540"/>
        <w:jc w:val="both"/>
      </w:pPr>
      <w:r>
        <w:t xml:space="preserve">2.7. Получатель субсидии, которому предоставлена субсидия в части приобретения техники и оборудования, обязан в течение 5 лет начиная с года предоставления субсидии осуществлять направление сельскохозяйственной деятельности, по которому получена субсидия, не производить </w:t>
      </w:r>
      <w:r>
        <w:lastRenderedPageBreak/>
        <w:t>продажу, дарение, передачу в аренду, пользование другим лицам имущества, приобретенного за счет предоставленных субсидий.</w:t>
      </w:r>
    </w:p>
    <w:p w:rsidR="00A71A27" w:rsidRDefault="00A71A27">
      <w:pPr>
        <w:pStyle w:val="ConsPlusNormal"/>
        <w:spacing w:before="220"/>
        <w:ind w:firstLine="540"/>
        <w:jc w:val="both"/>
      </w:pPr>
      <w:r>
        <w:t>В случае если техника и оборудование приобретались по договору финансовой аренды (лизинга), получатель субсидии в течение 2 лет с момента приобретения предмета лизинга в собственность на основании договора купли-продажи обязан осуществлять направление сельскохозяйственной деятельности, по которому получена субсидия, не производить продажу, дарение, передачу в аренду, пользование другим лицам имущества, приобретенного за счет предоставленных субсидий.</w:t>
      </w:r>
    </w:p>
    <w:p w:rsidR="00A71A27" w:rsidRDefault="00A71A27">
      <w:pPr>
        <w:pStyle w:val="ConsPlusNormal"/>
      </w:pPr>
    </w:p>
    <w:p w:rsidR="00A71A27" w:rsidRDefault="00A71A27">
      <w:pPr>
        <w:pStyle w:val="ConsPlusTitle"/>
        <w:jc w:val="center"/>
        <w:outlineLvl w:val="1"/>
      </w:pPr>
      <w:bookmarkStart w:id="36" w:name="P150"/>
      <w:bookmarkEnd w:id="36"/>
      <w:r>
        <w:t>3. Результаты предоставления субсидии</w:t>
      </w:r>
    </w:p>
    <w:p w:rsidR="00A71A27" w:rsidRDefault="00A71A27">
      <w:pPr>
        <w:pStyle w:val="ConsPlusNormal"/>
      </w:pPr>
    </w:p>
    <w:p w:rsidR="00A71A27" w:rsidRDefault="00A71A27">
      <w:pPr>
        <w:pStyle w:val="ConsPlusNormal"/>
        <w:ind w:firstLine="540"/>
        <w:jc w:val="both"/>
      </w:pPr>
      <w:r>
        <w:t>3.1. Для оценки эффективности использования субсидии и в соответствии с показателями, установленными ведомственными проектами, результатами предоставления субсидии являются:</w:t>
      </w:r>
    </w:p>
    <w:p w:rsidR="00A71A27" w:rsidRDefault="00A71A27">
      <w:pPr>
        <w:pStyle w:val="ConsPlusNormal"/>
        <w:spacing w:before="220"/>
        <w:ind w:firstLine="540"/>
        <w:jc w:val="both"/>
      </w:pPr>
      <w:r>
        <w:t>3.1.1. В рамках ведомственного проекта "Развитие отраслей и техническая модернизация агропромышленного комплекса":</w:t>
      </w:r>
    </w:p>
    <w:p w:rsidR="00A71A27" w:rsidRDefault="00A71A27">
      <w:pPr>
        <w:pStyle w:val="ConsPlusNormal"/>
        <w:spacing w:before="220"/>
        <w:ind w:firstLine="540"/>
        <w:jc w:val="both"/>
      </w:pPr>
      <w:bookmarkStart w:id="37" w:name="P154"/>
      <w:bookmarkEnd w:id="37"/>
      <w:r>
        <w:t xml:space="preserve">а) по направлениям, предусмотренным </w:t>
      </w:r>
      <w:hyperlink w:anchor="P69">
        <w:r>
          <w:rPr>
            <w:color w:val="0000FF"/>
          </w:rPr>
          <w:t>подпунктом "а" подпункта 1.4.1.1 подпункта 1.4.1 пункта 1.4</w:t>
        </w:r>
      </w:hyperlink>
      <w:r>
        <w:t xml:space="preserve"> настоящего Порядка (производство молока, содержание коров молочных пород и (или) коз молочных пород), - произведено молока (тыс. тонн);</w:t>
      </w:r>
    </w:p>
    <w:p w:rsidR="00A71A27" w:rsidRDefault="00A71A27">
      <w:pPr>
        <w:pStyle w:val="ConsPlusNormal"/>
        <w:spacing w:before="220"/>
        <w:ind w:firstLine="540"/>
        <w:jc w:val="both"/>
      </w:pPr>
      <w:r>
        <w:t xml:space="preserve">б) по направлению, предусмотренному </w:t>
      </w:r>
      <w:hyperlink w:anchor="P72">
        <w:r>
          <w:rPr>
            <w:color w:val="0000FF"/>
          </w:rPr>
          <w:t>подпунктом "б" подпункта 1.4.1.1 подпункта 1.4.1 пункта 1.4</w:t>
        </w:r>
      </w:hyperlink>
      <w:r>
        <w:t xml:space="preserve"> настоящего Порядка (стимулирование выращивания кормовых культур), - засеяно кормовыми культурами в районах Крайнего Севера и приравненных к ним местностях (тыс. гектаров);</w:t>
      </w:r>
    </w:p>
    <w:p w:rsidR="00A71A27" w:rsidRDefault="00A71A27">
      <w:pPr>
        <w:pStyle w:val="ConsPlusNormal"/>
        <w:spacing w:before="220"/>
        <w:ind w:firstLine="540"/>
        <w:jc w:val="both"/>
      </w:pPr>
      <w:bookmarkStart w:id="38" w:name="P156"/>
      <w:bookmarkEnd w:id="38"/>
      <w:r>
        <w:t xml:space="preserve">в) по направлению, предусмотренному </w:t>
      </w:r>
      <w:hyperlink w:anchor="P73">
        <w:r>
          <w:rPr>
            <w:color w:val="0000FF"/>
          </w:rPr>
          <w:t>подпунктом "в" подпункта 1.4.1.1 подпункта 1.4.1 пункта 1.4</w:t>
        </w:r>
      </w:hyperlink>
      <w:r>
        <w:t xml:space="preserve"> настоящего Порядка (поддержка в области кормопроизводства), - посеяно зерновых, зернобобовых, масличных (за исключением рапса и сои) и кормовых сельскохозяйственных культур и (или) семенных посевов кукурузы, подсолнечника, сахарной свеклы (в отчетном финансовом году, предшествующем году предоставления субсидии) (тыс. гектаров);</w:t>
      </w:r>
    </w:p>
    <w:p w:rsidR="00A71A27" w:rsidRDefault="00A71A27">
      <w:pPr>
        <w:pStyle w:val="ConsPlusNormal"/>
        <w:spacing w:before="220"/>
        <w:ind w:firstLine="540"/>
        <w:jc w:val="both"/>
      </w:pPr>
      <w:r>
        <w:t xml:space="preserve">г) по направлению, предусмотренному </w:t>
      </w:r>
      <w:hyperlink w:anchor="P74">
        <w:r>
          <w:rPr>
            <w:color w:val="0000FF"/>
          </w:rPr>
          <w:t>подпунктом "г" подпункта 1.4.1.1 подпункта 1.4.1 пункта 1.4</w:t>
        </w:r>
      </w:hyperlink>
      <w:r>
        <w:t xml:space="preserve"> настоящего Порядка (поддержка сельскохозяйственного страхования в подотрасли животноводства), - застраховано поголовье сельскохозяйственных животных (тыс. условных голов);</w:t>
      </w:r>
    </w:p>
    <w:p w:rsidR="00A71A27" w:rsidRDefault="00A71A27">
      <w:pPr>
        <w:pStyle w:val="ConsPlusNormal"/>
        <w:spacing w:before="220"/>
        <w:ind w:firstLine="540"/>
        <w:jc w:val="both"/>
      </w:pPr>
      <w:r>
        <w:t xml:space="preserve">д) по направлению, предусмотренному </w:t>
      </w:r>
      <w:hyperlink w:anchor="P79">
        <w:r>
          <w:rPr>
            <w:color w:val="0000FF"/>
          </w:rPr>
          <w:t>подпунктом "д" подпункта 1.4.1.1 подпункта 1.4.1 пункта 1.4</w:t>
        </w:r>
      </w:hyperlink>
      <w:r>
        <w:t xml:space="preserve"> настоящего Порядка (возмещение затрат по уплаченным процентам по кредитам), - отсутствует просроченная задолженность по кредитам (тыс. рублей);</w:t>
      </w:r>
    </w:p>
    <w:p w:rsidR="00A71A27" w:rsidRDefault="00A71A27">
      <w:pPr>
        <w:pStyle w:val="ConsPlusNormal"/>
        <w:spacing w:before="220"/>
        <w:ind w:firstLine="540"/>
        <w:jc w:val="both"/>
      </w:pPr>
      <w:r>
        <w:t xml:space="preserve">е) по направлению, предусмотренному </w:t>
      </w:r>
      <w:hyperlink w:anchor="P81">
        <w:r>
          <w:rPr>
            <w:color w:val="0000FF"/>
          </w:rPr>
          <w:t>подпунктом "а" подпункта 1.4.1.2 подпункта 1.4.1 пункта 1.4</w:t>
        </w:r>
      </w:hyperlink>
      <w:r>
        <w:t xml:space="preserve"> настоящего Порядка (стимулирование выращивания овощей, цветов и рассады цветочных культур в защищенном грунте), - достигнута площадь защищенного грунта под овощами, цветами, рассадой цветочных культур в современных теплицах (квадратных метров);</w:t>
      </w:r>
    </w:p>
    <w:p w:rsidR="00A71A27" w:rsidRDefault="00A71A27">
      <w:pPr>
        <w:pStyle w:val="ConsPlusNormal"/>
        <w:spacing w:before="220"/>
        <w:ind w:firstLine="540"/>
        <w:jc w:val="both"/>
      </w:pPr>
      <w:r>
        <w:t xml:space="preserve">ж) по направлению, предусмотренному </w:t>
      </w:r>
      <w:hyperlink w:anchor="P82">
        <w:r>
          <w:rPr>
            <w:color w:val="0000FF"/>
          </w:rPr>
          <w:t>подпунктом "б" подпункта 1.4.1.2 подпункта 1.4.1 пункта 1.4</w:t>
        </w:r>
      </w:hyperlink>
      <w:r>
        <w:t xml:space="preserve"> настоящего Порядка (повышение плодородия почв земель сельскохозяйственного назначения), - проведены работы по повышению плодородия почв земель сельскохозяйственного назначения (картофель, овощи, кормовые культуры) (тыс. гектаров);</w:t>
      </w:r>
    </w:p>
    <w:p w:rsidR="00A71A27" w:rsidRDefault="00A71A27">
      <w:pPr>
        <w:pStyle w:val="ConsPlusNormal"/>
        <w:spacing w:before="220"/>
        <w:ind w:firstLine="540"/>
        <w:jc w:val="both"/>
      </w:pPr>
      <w:r>
        <w:t xml:space="preserve">з) по направлению, предусмотренному </w:t>
      </w:r>
      <w:hyperlink w:anchor="P83">
        <w:r>
          <w:rPr>
            <w:color w:val="0000FF"/>
          </w:rPr>
          <w:t>подпунктом "в" подпункта 1.4.1.2 подпункта 1.4.1 пункта 1.4</w:t>
        </w:r>
      </w:hyperlink>
      <w:r>
        <w:t xml:space="preserve"> настоящего Порядка (закладка многолетних плодовых и ягодных насаждений), - заложено многолетних насаждений (за исключением виноградников), за исключением питомников (тыс. гектаров);</w:t>
      </w:r>
    </w:p>
    <w:p w:rsidR="00A71A27" w:rsidRDefault="00A71A27">
      <w:pPr>
        <w:pStyle w:val="ConsPlusNormal"/>
        <w:spacing w:before="220"/>
        <w:ind w:firstLine="540"/>
        <w:jc w:val="both"/>
      </w:pPr>
      <w:r>
        <w:lastRenderedPageBreak/>
        <w:t xml:space="preserve">и) по направлению, предусмотренному </w:t>
      </w:r>
      <w:hyperlink w:anchor="P84">
        <w:r>
          <w:rPr>
            <w:color w:val="0000FF"/>
          </w:rPr>
          <w:t>подпунктом "г" подпункта 1.4.1.2 подпункта 1.4.1 пункта 1.4</w:t>
        </w:r>
      </w:hyperlink>
      <w:r>
        <w:t xml:space="preserve"> настоящего Порядка (уход за многолетними плодовыми и ягодными насаждениями), - проведены уходные работы за многолетними плодовыми и ягодными насаждениями (до вступления в товарное плодоношение, но не более двух лет для ягодных кустарников, трех лет для садов интенсивного типа) (тыс. гектаров);</w:t>
      </w:r>
    </w:p>
    <w:p w:rsidR="00A71A27" w:rsidRDefault="00A71A27">
      <w:pPr>
        <w:pStyle w:val="ConsPlusNormal"/>
        <w:spacing w:before="220"/>
        <w:ind w:firstLine="540"/>
        <w:jc w:val="both"/>
      </w:pPr>
      <w:r>
        <w:t xml:space="preserve">к) по направлениям, предусмотренным </w:t>
      </w:r>
      <w:hyperlink w:anchor="P85">
        <w:r>
          <w:rPr>
            <w:color w:val="0000FF"/>
          </w:rPr>
          <w:t>подпунктом 1.4.1.3 подпункта 1.4.1 пункта 1.4</w:t>
        </w:r>
      </w:hyperlink>
      <w:r>
        <w:t xml:space="preserve"> настоящего Порядка (стимулирование развития производства продукции животноводства):</w:t>
      </w:r>
    </w:p>
    <w:p w:rsidR="00A71A27" w:rsidRDefault="00A71A27">
      <w:pPr>
        <w:pStyle w:val="ConsPlusNormal"/>
        <w:spacing w:before="220"/>
        <w:ind w:firstLine="540"/>
        <w:jc w:val="both"/>
      </w:pPr>
      <w:r>
        <w:t>- произведено скота и птицы на убой в живом весе в сельскохозяйственных организациях, крестьянских (фермерских) хозяйствах, включая индивидуальных предпринимателей (тыс. тонн), - для производителей мяса. Для получателей субсидии, создавших стадо крупного рогатого скота мясного направления продуктивности или оленей (маралов, пятнистых оленей, северных оленей) в текущем либо предыдущем годах, в Соглашении в текущем году устанавливается значение результата в размере, не превышающем объем производства скота и птицы на убой в живом весе за счет выбраковки сельскохозяйственных животных;</w:t>
      </w:r>
    </w:p>
    <w:p w:rsidR="00A71A27" w:rsidRDefault="00A71A27">
      <w:pPr>
        <w:pStyle w:val="ConsPlusNormal"/>
        <w:spacing w:before="220"/>
        <w:ind w:firstLine="540"/>
        <w:jc w:val="both"/>
      </w:pPr>
      <w:r>
        <w:t>- произведено яиц в сельскохозяйственных организациях, крестьянских (фермерских) хозяйствах, включая индивидуальных предпринимателей (млн. штук), - для производителей яиц;</w:t>
      </w:r>
    </w:p>
    <w:p w:rsidR="00A71A27" w:rsidRDefault="00A71A27">
      <w:pPr>
        <w:pStyle w:val="ConsPlusNormal"/>
        <w:spacing w:before="220"/>
        <w:ind w:firstLine="540"/>
        <w:jc w:val="both"/>
      </w:pPr>
      <w:r>
        <w:t xml:space="preserve">л) по направлению, предусмотренному </w:t>
      </w:r>
      <w:hyperlink w:anchor="P93">
        <w:r>
          <w:rPr>
            <w:color w:val="0000FF"/>
          </w:rPr>
          <w:t>подпунктом 1.4.1.4 подпункта 1.4.1 пункта 1.4</w:t>
        </w:r>
      </w:hyperlink>
      <w:r>
        <w:t xml:space="preserve"> настоящего Порядка (приобретение техники и оборудования), - достигнут коэффициент обновления техники и оборудования сельскохозяйственными товаропроизводителями (процентов).</w:t>
      </w:r>
    </w:p>
    <w:p w:rsidR="00A71A27" w:rsidRDefault="00A71A27">
      <w:pPr>
        <w:pStyle w:val="ConsPlusNormal"/>
        <w:spacing w:before="220"/>
        <w:ind w:firstLine="540"/>
        <w:jc w:val="both"/>
      </w:pPr>
      <w:r>
        <w:t>3.1.2. В рамках ведомственного проекта "Развитие отраслей овощеводства и картофелеводства":</w:t>
      </w:r>
    </w:p>
    <w:p w:rsidR="00A71A27" w:rsidRDefault="00A71A27">
      <w:pPr>
        <w:pStyle w:val="ConsPlusNormal"/>
        <w:spacing w:before="220"/>
        <w:ind w:firstLine="540"/>
        <w:jc w:val="both"/>
      </w:pPr>
      <w:r>
        <w:t xml:space="preserve">а) по направлению, предусмотренному </w:t>
      </w:r>
      <w:hyperlink w:anchor="P96">
        <w:r>
          <w:rPr>
            <w:color w:val="0000FF"/>
          </w:rPr>
          <w:t>подпунктом "а" подпункта 1.4.2.1 подпункта 1.4.2 пункта 1.4</w:t>
        </w:r>
      </w:hyperlink>
      <w:r>
        <w:t xml:space="preserve"> настоящего Порядка (приобретение оригинальных и элитных семян картофеля, семян картофеля 1 репродукции):</w:t>
      </w:r>
    </w:p>
    <w:p w:rsidR="00A71A27" w:rsidRDefault="00A71A27">
      <w:pPr>
        <w:pStyle w:val="ConsPlusNormal"/>
        <w:spacing w:before="220"/>
        <w:ind w:firstLine="540"/>
        <w:jc w:val="both"/>
      </w:pPr>
      <w:r>
        <w:t>- достигнут объем высева элитного и (или) оригинального семенного картофеля и овощных культур (тонн);</w:t>
      </w:r>
    </w:p>
    <w:p w:rsidR="00A71A27" w:rsidRDefault="00A71A27">
      <w:pPr>
        <w:pStyle w:val="ConsPlusNormal"/>
        <w:spacing w:before="220"/>
        <w:ind w:firstLine="540"/>
        <w:jc w:val="both"/>
      </w:pPr>
      <w:r>
        <w:t>- достигнут объем высева элитного и (или) оригинального картофеля и (или) семян картофеля I репродукции (тонн);</w:t>
      </w:r>
    </w:p>
    <w:p w:rsidR="00A71A27" w:rsidRDefault="00A71A27">
      <w:pPr>
        <w:pStyle w:val="ConsPlusNormal"/>
        <w:spacing w:before="220"/>
        <w:ind w:firstLine="540"/>
        <w:jc w:val="both"/>
      </w:pPr>
      <w:r>
        <w:t xml:space="preserve">б) по направлению, предусмотренному </w:t>
      </w:r>
      <w:hyperlink w:anchor="P97">
        <w:r>
          <w:rPr>
            <w:color w:val="0000FF"/>
          </w:rPr>
          <w:t>подпунктом "б" подпункта 1.4.2.1 подпункта 1.4.2 пункта 1.4</w:t>
        </w:r>
      </w:hyperlink>
      <w:r>
        <w:t xml:space="preserve"> настоящего Порядка (производство картофеля), - произведено картофеля в сельскохозяйственных организациях, крестьянских (фермерских) хозяйствах и у индивидуальных предпринимателей (в отчетном финансовом году, предшествующем году предоставления субсидии) (тонн);</w:t>
      </w:r>
    </w:p>
    <w:p w:rsidR="00A71A27" w:rsidRDefault="00A71A27">
      <w:pPr>
        <w:pStyle w:val="ConsPlusNormal"/>
        <w:spacing w:before="220"/>
        <w:ind w:firstLine="540"/>
        <w:jc w:val="both"/>
      </w:pPr>
      <w:r>
        <w:t xml:space="preserve">в) по направлению, предусмотренному </w:t>
      </w:r>
      <w:hyperlink w:anchor="P98">
        <w:r>
          <w:rPr>
            <w:color w:val="0000FF"/>
          </w:rPr>
          <w:t>подпунктом "в" подпункта 1.4.2.1 подпункта 1.4.2 пункта 1.4</w:t>
        </w:r>
      </w:hyperlink>
      <w:r>
        <w:t xml:space="preserve"> настоящего Порядка (производство овощей открытого грунта), - произведено овощей открытого грунта в сельскохозяйственных организациях, крестьянских (фермерских) хозяйствах и у индивидуальных предпринимателей (в отчетном финансовом году, предшествующем году предоставления субсидии) (тонн);</w:t>
      </w:r>
    </w:p>
    <w:p w:rsidR="00A71A27" w:rsidRDefault="00A71A27">
      <w:pPr>
        <w:pStyle w:val="ConsPlusNormal"/>
        <w:spacing w:before="220"/>
        <w:ind w:firstLine="540"/>
        <w:jc w:val="both"/>
      </w:pPr>
      <w:r>
        <w:t xml:space="preserve">г) по направлению, предусмотренному </w:t>
      </w:r>
      <w:hyperlink w:anchor="P99">
        <w:r>
          <w:rPr>
            <w:color w:val="0000FF"/>
          </w:rPr>
          <w:t>подпунктом "г" подпункта 1.4.2.1 подпункта 1.4.2 пункта 1.4</w:t>
        </w:r>
      </w:hyperlink>
      <w:r>
        <w:t xml:space="preserve"> настоящего Порядка (производство овощей защищенного грунта, произведенных с применением технологии досвечивания), - произведено продукции овощеводства защищенного грунта собственного производства, выращенной с применением технологии досвечивания (тонн);</w:t>
      </w:r>
    </w:p>
    <w:p w:rsidR="00A71A27" w:rsidRDefault="00A71A27">
      <w:pPr>
        <w:pStyle w:val="ConsPlusNormal"/>
        <w:spacing w:before="220"/>
        <w:ind w:firstLine="540"/>
        <w:jc w:val="both"/>
      </w:pPr>
      <w:r>
        <w:t xml:space="preserve">д) по направлению, предусмотренному </w:t>
      </w:r>
      <w:hyperlink w:anchor="P101">
        <w:r>
          <w:rPr>
            <w:color w:val="0000FF"/>
          </w:rPr>
          <w:t xml:space="preserve">подпунктом "а" подпункта 1.4.2.2 подпункта 1.4.2 </w:t>
        </w:r>
        <w:r>
          <w:rPr>
            <w:color w:val="0000FF"/>
          </w:rPr>
          <w:lastRenderedPageBreak/>
          <w:t>пункта 1.4</w:t>
        </w:r>
      </w:hyperlink>
      <w:r>
        <w:t xml:space="preserve"> настоящего Порядка (поддержка в области картофелеводства), -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(в отчетном финансовом году, предшествующем году предоставления субсидии) (гектаров);</w:t>
      </w:r>
    </w:p>
    <w:p w:rsidR="00A71A27" w:rsidRDefault="00A71A27">
      <w:pPr>
        <w:pStyle w:val="ConsPlusNormal"/>
        <w:spacing w:before="220"/>
        <w:ind w:firstLine="540"/>
        <w:jc w:val="both"/>
      </w:pPr>
      <w:r>
        <w:t xml:space="preserve">е) по направлению, предусмотренному </w:t>
      </w:r>
      <w:hyperlink w:anchor="P102">
        <w:r>
          <w:rPr>
            <w:color w:val="0000FF"/>
          </w:rPr>
          <w:t>подпунктом "б" подпункта 1.4.2.2 подпункта 1.4.2 пункта 1.4</w:t>
        </w:r>
      </w:hyperlink>
      <w:r>
        <w:t xml:space="preserve"> настоящего Порядка (поддержка в области овощеводства открытого грунта), -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(в отчетном финансовом году, предшествующем году предоставления субсидии) (гектаров);</w:t>
      </w:r>
    </w:p>
    <w:p w:rsidR="00A71A27" w:rsidRDefault="00A71A27">
      <w:pPr>
        <w:pStyle w:val="ConsPlusNormal"/>
        <w:spacing w:before="220"/>
        <w:ind w:firstLine="540"/>
        <w:jc w:val="both"/>
      </w:pPr>
      <w:r>
        <w:t xml:space="preserve">ж) по направлению, предусмотренному </w:t>
      </w:r>
      <w:hyperlink w:anchor="P103">
        <w:r>
          <w:rPr>
            <w:color w:val="0000FF"/>
          </w:rPr>
          <w:t>подпунктом "в" подпункта 1.4.2.2 подпункта 1.4.2 пункта 1.4</w:t>
        </w:r>
      </w:hyperlink>
      <w:r>
        <w:t xml:space="preserve"> настоящего Порядка (поддержка в области семеноводства картофеля), - достигнут размер посевных площадей, занятых элитным картофелем в сельскохозяйственных организациях, крестьянских (фермерских) хозяйствах, включая индивидуальных предпринимателей, в отчетном финансовом году, предшествующем году предоставления субсидии (гектаров).</w:t>
      </w:r>
    </w:p>
    <w:p w:rsidR="00A71A27" w:rsidRDefault="00A71A27">
      <w:pPr>
        <w:pStyle w:val="ConsPlusNormal"/>
        <w:spacing w:before="220"/>
        <w:ind w:firstLine="540"/>
        <w:jc w:val="both"/>
      </w:pPr>
      <w:r>
        <w:t>3.2. Значения результатов предоставления субсидий устанавливаются в Соглашении.</w:t>
      </w:r>
    </w:p>
    <w:p w:rsidR="00A71A27" w:rsidRDefault="00A71A27">
      <w:pPr>
        <w:pStyle w:val="ConsPlusNormal"/>
      </w:pPr>
    </w:p>
    <w:p w:rsidR="00A71A27" w:rsidRDefault="00A71A27">
      <w:pPr>
        <w:pStyle w:val="ConsPlusTitle"/>
        <w:jc w:val="center"/>
        <w:outlineLvl w:val="1"/>
      </w:pPr>
      <w:r>
        <w:t>4. Требования к предоставлению отчетности и осуществлению</w:t>
      </w:r>
    </w:p>
    <w:p w:rsidR="00A71A27" w:rsidRDefault="00A71A27">
      <w:pPr>
        <w:pStyle w:val="ConsPlusTitle"/>
        <w:jc w:val="center"/>
      </w:pPr>
      <w:r>
        <w:t>мониторинга достижения результатов предоставления субсидии</w:t>
      </w:r>
    </w:p>
    <w:p w:rsidR="00A71A27" w:rsidRDefault="00A71A27">
      <w:pPr>
        <w:pStyle w:val="ConsPlusNormal"/>
      </w:pPr>
    </w:p>
    <w:p w:rsidR="00A71A27" w:rsidRDefault="00A71A27">
      <w:pPr>
        <w:pStyle w:val="ConsPlusNormal"/>
        <w:ind w:firstLine="540"/>
        <w:jc w:val="both"/>
      </w:pPr>
      <w:bookmarkStart w:id="39" w:name="P182"/>
      <w:bookmarkEnd w:id="39"/>
      <w:r>
        <w:t>4.1. Отчет о достижении значений результатов предоставления субсидии (далее - отчет) представляется получателем субсидии ежеквартально:</w:t>
      </w:r>
    </w:p>
    <w:p w:rsidR="00A71A27" w:rsidRDefault="00A71A27">
      <w:pPr>
        <w:pStyle w:val="ConsPlusNormal"/>
        <w:spacing w:before="220"/>
        <w:ind w:firstLine="540"/>
        <w:jc w:val="both"/>
      </w:pPr>
      <w:r>
        <w:t>- за I - III кварталы - до 25 числа месяца, следующего за отчетным кварталом;</w:t>
      </w:r>
    </w:p>
    <w:p w:rsidR="00A71A27" w:rsidRDefault="00A71A27">
      <w:pPr>
        <w:pStyle w:val="ConsPlusNormal"/>
        <w:spacing w:before="220"/>
        <w:ind w:firstLine="540"/>
        <w:jc w:val="both"/>
      </w:pPr>
      <w:r>
        <w:t>- за IV квартал - не позднее 1 апреля года, следующего за годом, в котором была получена субсидия.</w:t>
      </w:r>
    </w:p>
    <w:p w:rsidR="00A71A27" w:rsidRDefault="00A71A27">
      <w:pPr>
        <w:pStyle w:val="ConsPlusNormal"/>
        <w:spacing w:before="220"/>
        <w:ind w:firstLine="540"/>
        <w:jc w:val="both"/>
      </w:pPr>
      <w:r>
        <w:t xml:space="preserve">Получатели субсидии, являющиеся субъектами микропредпринимательства в соответствии с Федеральным </w:t>
      </w:r>
      <w:hyperlink r:id="rId49">
        <w:r>
          <w:rPr>
            <w:color w:val="0000FF"/>
          </w:rPr>
          <w:t>законом</w:t>
        </w:r>
      </w:hyperlink>
      <w:r>
        <w:t xml:space="preserve"> от 24.07.2007 N 209-ФЗ "О развитии малого и среднего предпринимательства в Российской Федерации", отчет о достижении значений результатов предоставления субсидии представляют не позднее 1 апреля года, следующего за годом, в котором была получена субсидия.</w:t>
      </w:r>
    </w:p>
    <w:p w:rsidR="00A71A27" w:rsidRDefault="00A71A27">
      <w:pPr>
        <w:pStyle w:val="ConsPlusNormal"/>
        <w:spacing w:before="220"/>
        <w:ind w:firstLine="540"/>
        <w:jc w:val="both"/>
      </w:pPr>
      <w:r>
        <w:t>4.2. Отчет предоставляется по формам, определенным типовой формой Соглашения, утвержденной приказом министерства финансов Сахалинской области. В случае если источником финансового обеспечения расходных обязательств Сахалинской области по предоставлению субсидий являются межбюджетные трансферты, имеющие целевое назначение, из федерального бюджета областному бюджету Сахалинской области, отчет представляется по формам, определенным типовой формой Соглашения, утвержденной приказом Министерства финансов Российской Федерации.</w:t>
      </w:r>
    </w:p>
    <w:p w:rsidR="00A71A27" w:rsidRDefault="00A71A27">
      <w:pPr>
        <w:pStyle w:val="ConsPlusNormal"/>
        <w:spacing w:before="220"/>
        <w:ind w:firstLine="540"/>
        <w:jc w:val="both"/>
      </w:pPr>
      <w:r>
        <w:t>Получатель субсидии несет ответственность за своевременность и достоверность представленного отчета.</w:t>
      </w:r>
    </w:p>
    <w:p w:rsidR="00A71A27" w:rsidRDefault="00A71A27">
      <w:pPr>
        <w:pStyle w:val="ConsPlusNormal"/>
        <w:spacing w:before="220"/>
        <w:ind w:firstLine="540"/>
        <w:jc w:val="both"/>
      </w:pPr>
      <w:r>
        <w:t>4.3. Рассмотрение и принятие отчета осуществляется Министерством в течение 60 дней с даты получения отчета.</w:t>
      </w:r>
    </w:p>
    <w:p w:rsidR="00A71A27" w:rsidRDefault="00A71A27">
      <w:pPr>
        <w:pStyle w:val="ConsPlusNormal"/>
        <w:spacing w:before="220"/>
        <w:ind w:firstLine="540"/>
        <w:jc w:val="both"/>
      </w:pPr>
      <w:r>
        <w:t>При наличии у Министерства замечаний по итогам проверки отчета, связанных с его содержанием, Министерство направляет отчет на доработку получателю субсидии, который в течение 10 рабочих дней со дня получения замечаний устраняет их и представляет отчет в Министерство.</w:t>
      </w:r>
    </w:p>
    <w:p w:rsidR="00A71A27" w:rsidRDefault="00A71A27">
      <w:pPr>
        <w:pStyle w:val="ConsPlusNormal"/>
        <w:spacing w:before="220"/>
        <w:ind w:firstLine="540"/>
        <w:jc w:val="both"/>
      </w:pPr>
      <w:r>
        <w:t xml:space="preserve">В случае неустранения замечаний Министерство направляет получателю субсидий </w:t>
      </w:r>
      <w:r>
        <w:lastRenderedPageBreak/>
        <w:t>мотивированный отказ в принятии отчета.</w:t>
      </w:r>
    </w:p>
    <w:p w:rsidR="00A71A27" w:rsidRDefault="00A71A27">
      <w:pPr>
        <w:pStyle w:val="ConsPlusNormal"/>
        <w:spacing w:before="220"/>
        <w:ind w:firstLine="540"/>
        <w:jc w:val="both"/>
      </w:pPr>
      <w:r>
        <w:t>При отсутствии замечаний отчет считается принятым.</w:t>
      </w:r>
    </w:p>
    <w:p w:rsidR="00A71A27" w:rsidRDefault="00A71A27">
      <w:pPr>
        <w:pStyle w:val="ConsPlusNormal"/>
        <w:spacing w:before="220"/>
        <w:ind w:firstLine="540"/>
        <w:jc w:val="both"/>
      </w:pPr>
      <w:r>
        <w:t xml:space="preserve">4.4. В случае непредставления отчета в сроки, установленные </w:t>
      </w:r>
      <w:hyperlink w:anchor="P182">
        <w:r>
          <w:rPr>
            <w:color w:val="0000FF"/>
          </w:rPr>
          <w:t>пунктом 4.1</w:t>
        </w:r>
      </w:hyperlink>
      <w:r>
        <w:t xml:space="preserve"> настоящего раздела, получатель обязан осуществить возврат средств субсидии в областной бюджет Сахалинской области в полном объеме в порядке, предусмотренном </w:t>
      </w:r>
      <w:hyperlink w:anchor="P202">
        <w:r>
          <w:rPr>
            <w:color w:val="0000FF"/>
          </w:rPr>
          <w:t>пунктом 5.2</w:t>
        </w:r>
      </w:hyperlink>
      <w:r>
        <w:t xml:space="preserve"> настоящего Порядка.</w:t>
      </w:r>
    </w:p>
    <w:p w:rsidR="00A71A27" w:rsidRDefault="00A71A27">
      <w:pPr>
        <w:pStyle w:val="ConsPlusNormal"/>
        <w:spacing w:before="220"/>
        <w:ind w:firstLine="540"/>
        <w:jc w:val="both"/>
      </w:pPr>
      <w:r>
        <w:t>4.5.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установленным Министерством финансов Российской Федерации.</w:t>
      </w:r>
    </w:p>
    <w:p w:rsidR="00A71A27" w:rsidRDefault="00A71A27">
      <w:pPr>
        <w:pStyle w:val="ConsPlusNormal"/>
        <w:spacing w:before="220"/>
        <w:ind w:firstLine="540"/>
        <w:jc w:val="both"/>
      </w:pPr>
      <w:r>
        <w:t>Мониторинг достижения результатов предоставления субсидии осуществляется ежеквартально.</w:t>
      </w:r>
    </w:p>
    <w:p w:rsidR="00A71A27" w:rsidRDefault="00A71A27">
      <w:pPr>
        <w:pStyle w:val="ConsPlusNormal"/>
        <w:spacing w:before="220"/>
        <w:ind w:firstLine="540"/>
        <w:jc w:val="both"/>
      </w:pPr>
      <w:r>
        <w:t xml:space="preserve">Мониторинг достижения результатов предоставления субсидии получателями субсидии, являющимися субъектами микропредпринимательства в соответствии с Федеральным </w:t>
      </w:r>
      <w:hyperlink r:id="rId50">
        <w:r>
          <w:rPr>
            <w:color w:val="0000FF"/>
          </w:rPr>
          <w:t>законом</w:t>
        </w:r>
      </w:hyperlink>
      <w:r>
        <w:t xml:space="preserve"> от 24.07.2007 N 209-ФЗ "О развитии малого и среднего предпринимательства в Российской Федерации", проводится один раз в год на основании представленного отчета.</w:t>
      </w:r>
    </w:p>
    <w:p w:rsidR="00A71A27" w:rsidRDefault="00A71A27">
      <w:pPr>
        <w:pStyle w:val="ConsPlusNormal"/>
      </w:pPr>
    </w:p>
    <w:p w:rsidR="00A71A27" w:rsidRDefault="00A71A27">
      <w:pPr>
        <w:pStyle w:val="ConsPlusTitle"/>
        <w:jc w:val="center"/>
        <w:outlineLvl w:val="1"/>
      </w:pPr>
      <w:r>
        <w:t>5. Требования об осуществлении контроля за соблюдением</w:t>
      </w:r>
    </w:p>
    <w:p w:rsidR="00A71A27" w:rsidRDefault="00A71A27">
      <w:pPr>
        <w:pStyle w:val="ConsPlusTitle"/>
        <w:jc w:val="center"/>
      </w:pPr>
      <w:r>
        <w:t>условий и порядка предоставления субсидий</w:t>
      </w:r>
    </w:p>
    <w:p w:rsidR="00A71A27" w:rsidRDefault="00A71A27">
      <w:pPr>
        <w:pStyle w:val="ConsPlusTitle"/>
        <w:jc w:val="center"/>
      </w:pPr>
      <w:r>
        <w:t>и ответственность за их нарушение</w:t>
      </w:r>
    </w:p>
    <w:p w:rsidR="00A71A27" w:rsidRDefault="00A71A27">
      <w:pPr>
        <w:pStyle w:val="ConsPlusNormal"/>
      </w:pPr>
    </w:p>
    <w:p w:rsidR="00A71A27" w:rsidRDefault="00A71A27">
      <w:pPr>
        <w:pStyle w:val="ConsPlusNormal"/>
        <w:ind w:firstLine="540"/>
        <w:jc w:val="both"/>
      </w:pPr>
      <w:r>
        <w:t xml:space="preserve">5.1. Министерством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Министерство в установленном порядке осуществляет плановые и (или) внеплановые проверки, в том числе выездные. Органы государственного финансового контроля Сахалинской области осуществляют проверки в соответствии со </w:t>
      </w:r>
      <w:hyperlink r:id="rId51">
        <w:r>
          <w:rPr>
            <w:color w:val="0000FF"/>
          </w:rPr>
          <w:t>статьями 268.1</w:t>
        </w:r>
      </w:hyperlink>
      <w:r>
        <w:t xml:space="preserve"> и </w:t>
      </w:r>
      <w:hyperlink r:id="rId52">
        <w:r>
          <w:rPr>
            <w:color w:val="0000FF"/>
          </w:rPr>
          <w:t>269.2</w:t>
        </w:r>
      </w:hyperlink>
      <w:r>
        <w:t xml:space="preserve"> Бюджетного кодекса Российской Федерации.</w:t>
      </w:r>
    </w:p>
    <w:p w:rsidR="00A71A27" w:rsidRDefault="00A71A27">
      <w:pPr>
        <w:pStyle w:val="ConsPlusNormal"/>
        <w:spacing w:before="220"/>
        <w:ind w:firstLine="540"/>
        <w:jc w:val="both"/>
      </w:pPr>
      <w:bookmarkStart w:id="40" w:name="P202"/>
      <w:bookmarkEnd w:id="40"/>
      <w:r>
        <w:t>5.2. В случае установления в ходе проверок, проведенных Министерством и (или) органами государственного финансового контроля, фактов нарушения получателем субсидии условий, установленных при предоставлении субсидии, и порядка предоставления субсидий, недостижения значений результатов предоставления субсидий, непредставления отчетности получатель субсидий осуществляет возврат средств субсидии в областной бюджет Сахалинской области:</w:t>
      </w:r>
    </w:p>
    <w:p w:rsidR="00A71A27" w:rsidRDefault="00A71A27">
      <w:pPr>
        <w:pStyle w:val="ConsPlusNormal"/>
        <w:spacing w:before="220"/>
        <w:ind w:firstLine="540"/>
        <w:jc w:val="both"/>
      </w:pPr>
      <w:r>
        <w:t>а) на основании требования Министерства.</w:t>
      </w:r>
    </w:p>
    <w:p w:rsidR="00A71A27" w:rsidRDefault="00A71A27">
      <w:pPr>
        <w:pStyle w:val="ConsPlusNormal"/>
        <w:spacing w:before="220"/>
        <w:ind w:firstLine="540"/>
        <w:jc w:val="both"/>
      </w:pPr>
      <w:r>
        <w:t>Требование о возврате в областной бюджет Сахалинской области средств субсидии направляется Министерством получателю субсидии в течение 15 рабочих дней со дня установления нарушения или обстоятельств, послуживших основанием для возврата субсидии.</w:t>
      </w:r>
    </w:p>
    <w:p w:rsidR="00A71A27" w:rsidRDefault="00A71A27">
      <w:pPr>
        <w:pStyle w:val="ConsPlusNormal"/>
        <w:spacing w:before="220"/>
        <w:ind w:firstLine="540"/>
        <w:jc w:val="both"/>
      </w:pPr>
      <w:r>
        <w:t>Получатель субсидии в течение 10 рабочих дней с даты получения письменного требования перечисляет сумму субсидии в областной бюджет Сахалинской области по указанным в требовании реквизитам;</w:t>
      </w:r>
    </w:p>
    <w:p w:rsidR="00A71A27" w:rsidRDefault="00A71A27">
      <w:pPr>
        <w:pStyle w:val="ConsPlusNormal"/>
        <w:spacing w:before="220"/>
        <w:ind w:firstLine="540"/>
        <w:jc w:val="both"/>
      </w:pPr>
      <w:r>
        <w:t>б) на основании представления и (или) предписания органа государственного финансового контроля в сроки, установленные в соответствии с бюджетным законодательством Российской Федерации.</w:t>
      </w:r>
    </w:p>
    <w:p w:rsidR="00A71A27" w:rsidRDefault="00A71A27">
      <w:pPr>
        <w:pStyle w:val="ConsPlusNormal"/>
        <w:spacing w:before="220"/>
        <w:ind w:firstLine="540"/>
        <w:jc w:val="both"/>
      </w:pPr>
      <w:r>
        <w:t xml:space="preserve">5.3. В случае если по итогам мониторинга достижения результатов предоставления субсидии на основании отчетов о достижении значений результатов предоставления субсидии по итогам </w:t>
      </w:r>
      <w:r>
        <w:lastRenderedPageBreak/>
        <w:t xml:space="preserve">года предоставления субсидии получателем субсидии допущены нарушения обязательств по достижению установленных в Соглашении значений результатов предоставления субсидии, указанных в </w:t>
      </w:r>
      <w:hyperlink w:anchor="P150">
        <w:r>
          <w:rPr>
            <w:color w:val="0000FF"/>
          </w:rPr>
          <w:t>разделе 3</w:t>
        </w:r>
      </w:hyperlink>
      <w:r>
        <w:t xml:space="preserve"> настоящего Порядка, получатель субсидий осуществляет возврат средств субсидии в областной бюджет Сахалинской области на основании требования Министерства в срок до 1 июня года, следующего за отчетным годом. Объем средств, подлежащий возврату в областной бюджет, рассчитывается по формуле:</w:t>
      </w:r>
    </w:p>
    <w:p w:rsidR="00A71A27" w:rsidRDefault="00A71A27">
      <w:pPr>
        <w:pStyle w:val="ConsPlusNormal"/>
      </w:pPr>
    </w:p>
    <w:p w:rsidR="00A71A27" w:rsidRDefault="00A71A27">
      <w:pPr>
        <w:pStyle w:val="ConsPlusNormal"/>
        <w:jc w:val="center"/>
      </w:pPr>
      <w:r>
        <w:rPr>
          <w:b/>
        </w:rPr>
        <w:t>V</w:t>
      </w:r>
      <w:r>
        <w:rPr>
          <w:b/>
          <w:vertAlign w:val="subscript"/>
        </w:rPr>
        <w:t>возврата</w:t>
      </w:r>
      <w:r>
        <w:t xml:space="preserve"> </w:t>
      </w:r>
      <w:r>
        <w:rPr>
          <w:b/>
        </w:rPr>
        <w:t>= V</w:t>
      </w:r>
      <w:r>
        <w:rPr>
          <w:b/>
          <w:vertAlign w:val="subscript"/>
        </w:rPr>
        <w:t>субсидии</w:t>
      </w:r>
      <w:r>
        <w:t xml:space="preserve"> </w:t>
      </w:r>
      <w:r>
        <w:rPr>
          <w:b/>
        </w:rPr>
        <w:t>x k x m / n</w:t>
      </w:r>
      <w:r>
        <w:t>, где:</w:t>
      </w:r>
    </w:p>
    <w:p w:rsidR="00A71A27" w:rsidRDefault="00A71A27">
      <w:pPr>
        <w:pStyle w:val="ConsPlusNormal"/>
      </w:pPr>
    </w:p>
    <w:p w:rsidR="00A71A27" w:rsidRDefault="00A71A27">
      <w:pPr>
        <w:pStyle w:val="ConsPlusNormal"/>
        <w:ind w:firstLine="540"/>
        <w:jc w:val="both"/>
      </w:pPr>
      <w:r>
        <w:t>V</w:t>
      </w:r>
      <w:r>
        <w:rPr>
          <w:vertAlign w:val="subscript"/>
        </w:rPr>
        <w:t>субсидии</w:t>
      </w:r>
      <w:r>
        <w:t xml:space="preserve"> - размер предоставленной субсидии;</w:t>
      </w:r>
    </w:p>
    <w:p w:rsidR="00A71A27" w:rsidRDefault="00A71A27">
      <w:pPr>
        <w:pStyle w:val="ConsPlusNormal"/>
        <w:spacing w:before="220"/>
        <w:ind w:firstLine="540"/>
        <w:jc w:val="both"/>
      </w:pPr>
      <w:r>
        <w:t>m -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rsidR="00A71A27" w:rsidRDefault="00A71A27">
      <w:pPr>
        <w:pStyle w:val="ConsPlusNormal"/>
        <w:spacing w:before="220"/>
        <w:ind w:firstLine="540"/>
        <w:jc w:val="both"/>
      </w:pPr>
      <w:r>
        <w:t>n - общее количество результатов предоставления субсидии;</w:t>
      </w:r>
    </w:p>
    <w:p w:rsidR="00A71A27" w:rsidRDefault="00A71A27">
      <w:pPr>
        <w:pStyle w:val="ConsPlusNormal"/>
        <w:spacing w:before="220"/>
        <w:ind w:firstLine="540"/>
        <w:jc w:val="both"/>
      </w:pPr>
      <w:r>
        <w:t>k - коэффициент возврата субсидии.</w:t>
      </w:r>
    </w:p>
    <w:p w:rsidR="00A71A27" w:rsidRDefault="00A71A27">
      <w:pPr>
        <w:pStyle w:val="ConsPlusNormal"/>
        <w:spacing w:before="220"/>
        <w:ind w:firstLine="540"/>
        <w:jc w:val="both"/>
      </w:pPr>
      <w:r>
        <w:t>Коэффициент возврата субсидии рассчитывается по формуле:</w:t>
      </w:r>
    </w:p>
    <w:p w:rsidR="00A71A27" w:rsidRDefault="00A71A27">
      <w:pPr>
        <w:pStyle w:val="ConsPlusNormal"/>
      </w:pPr>
    </w:p>
    <w:p w:rsidR="00A71A27" w:rsidRDefault="00A71A27">
      <w:pPr>
        <w:pStyle w:val="ConsPlusNormal"/>
        <w:jc w:val="center"/>
      </w:pPr>
      <w:r>
        <w:rPr>
          <w:b/>
        </w:rPr>
        <w:t>k = SUM D</w:t>
      </w:r>
      <w:r>
        <w:rPr>
          <w:b/>
          <w:vertAlign w:val="subscript"/>
        </w:rPr>
        <w:t>i</w:t>
      </w:r>
      <w:r>
        <w:t xml:space="preserve"> </w:t>
      </w:r>
      <w:r>
        <w:rPr>
          <w:b/>
        </w:rPr>
        <w:t>/ m</w:t>
      </w:r>
      <w:r>
        <w:t>, где:</w:t>
      </w:r>
    </w:p>
    <w:p w:rsidR="00A71A27" w:rsidRDefault="00A71A27">
      <w:pPr>
        <w:pStyle w:val="ConsPlusNormal"/>
      </w:pPr>
    </w:p>
    <w:p w:rsidR="00A71A27" w:rsidRDefault="00A71A27">
      <w:pPr>
        <w:pStyle w:val="ConsPlusNormal"/>
        <w:ind w:firstLine="540"/>
        <w:jc w:val="both"/>
      </w:pPr>
      <w:r>
        <w:t>D</w:t>
      </w:r>
      <w:r>
        <w:rPr>
          <w:vertAlign w:val="subscript"/>
        </w:rPr>
        <w:t>i</w:t>
      </w:r>
      <w:r>
        <w:t xml:space="preserve"> - индекс, отражающий уровень недостижения i-го результата предоставления субсидии.</w:t>
      </w:r>
    </w:p>
    <w:p w:rsidR="00A71A27" w:rsidRDefault="00A71A27">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p w:rsidR="00A71A27" w:rsidRDefault="00A71A27">
      <w:pPr>
        <w:pStyle w:val="ConsPlusNormal"/>
        <w:spacing w:before="220"/>
        <w:ind w:firstLine="540"/>
        <w:jc w:val="both"/>
      </w:pPr>
      <w:r>
        <w:t>Индекс, отражающий уровень недостижения i-го результата предоставления субсидии, определяется:</w:t>
      </w:r>
    </w:p>
    <w:p w:rsidR="00A71A27" w:rsidRDefault="00A71A27">
      <w:pPr>
        <w:pStyle w:val="ConsPlusNormal"/>
        <w:spacing w:before="220"/>
        <w:ind w:firstLine="540"/>
        <w:jc w:val="both"/>
      </w:pPr>
      <w:r>
        <w:t>а) для результатов предоставления субсидии, по которым большее значение фактически достигнутого значения отражает большую эффективность предоставления субсидии, - по формуле:</w:t>
      </w:r>
    </w:p>
    <w:p w:rsidR="00A71A27" w:rsidRDefault="00A71A27">
      <w:pPr>
        <w:pStyle w:val="ConsPlusNormal"/>
      </w:pPr>
    </w:p>
    <w:p w:rsidR="00A71A27" w:rsidRDefault="00A71A27">
      <w:pPr>
        <w:pStyle w:val="ConsPlusNormal"/>
        <w:jc w:val="center"/>
      </w:pPr>
      <w:r>
        <w:rPr>
          <w:b/>
        </w:rPr>
        <w:t>D</w:t>
      </w:r>
      <w:r>
        <w:rPr>
          <w:b/>
          <w:vertAlign w:val="subscript"/>
        </w:rPr>
        <w:t>i</w:t>
      </w:r>
      <w:r>
        <w:t xml:space="preserve"> </w:t>
      </w:r>
      <w:r>
        <w:rPr>
          <w:b/>
        </w:rPr>
        <w:t>= 1 - T</w:t>
      </w:r>
      <w:r>
        <w:rPr>
          <w:b/>
          <w:vertAlign w:val="subscript"/>
        </w:rPr>
        <w:t>i</w:t>
      </w:r>
      <w:r>
        <w:t xml:space="preserve"> </w:t>
      </w:r>
      <w:r>
        <w:rPr>
          <w:b/>
        </w:rPr>
        <w:t>/ Si</w:t>
      </w:r>
      <w:r>
        <w:t>, где:</w:t>
      </w:r>
    </w:p>
    <w:p w:rsidR="00A71A27" w:rsidRDefault="00A71A27">
      <w:pPr>
        <w:pStyle w:val="ConsPlusNormal"/>
      </w:pPr>
    </w:p>
    <w:p w:rsidR="00A71A27" w:rsidRDefault="00A71A27">
      <w:pPr>
        <w:pStyle w:val="ConsPlusNormal"/>
        <w:ind w:firstLine="540"/>
        <w:jc w:val="both"/>
      </w:pPr>
      <w:r>
        <w:t>T</w:t>
      </w:r>
      <w:r>
        <w:rPr>
          <w:vertAlign w:val="subscript"/>
        </w:rPr>
        <w:t>i</w:t>
      </w:r>
      <w:r>
        <w:t xml:space="preserve"> - фактически достигнутое значение i-го результата предоставления субсидии на отчетную дату;</w:t>
      </w:r>
    </w:p>
    <w:p w:rsidR="00A71A27" w:rsidRDefault="00A71A27">
      <w:pPr>
        <w:pStyle w:val="ConsPlusNormal"/>
        <w:spacing w:before="220"/>
        <w:ind w:firstLine="540"/>
        <w:jc w:val="both"/>
      </w:pPr>
      <w:r>
        <w:t>S</w:t>
      </w:r>
      <w:r>
        <w:rPr>
          <w:vertAlign w:val="subscript"/>
        </w:rPr>
        <w:t>i</w:t>
      </w:r>
      <w:r>
        <w:t xml:space="preserve"> - плановое значение i-го результата предоставления субсидии, установленное соглашением;</w:t>
      </w:r>
    </w:p>
    <w:p w:rsidR="00A71A27" w:rsidRDefault="00A71A27">
      <w:pPr>
        <w:pStyle w:val="ConsPlusNormal"/>
        <w:spacing w:before="220"/>
        <w:ind w:firstLine="540"/>
        <w:jc w:val="both"/>
      </w:pPr>
      <w:r>
        <w:t>б) для результатов предоставления субсидии, по которым большее значение фактически достигнутого значения отражает меньшую эффективность предоставления субсидии, - по формуле:</w:t>
      </w:r>
    </w:p>
    <w:p w:rsidR="00A71A27" w:rsidRDefault="00A71A27">
      <w:pPr>
        <w:pStyle w:val="ConsPlusNormal"/>
      </w:pPr>
    </w:p>
    <w:p w:rsidR="00A71A27" w:rsidRDefault="00A71A27">
      <w:pPr>
        <w:pStyle w:val="ConsPlusNormal"/>
        <w:jc w:val="center"/>
      </w:pPr>
      <w:r>
        <w:rPr>
          <w:b/>
        </w:rPr>
        <w:t>D</w:t>
      </w:r>
      <w:r>
        <w:rPr>
          <w:b/>
          <w:vertAlign w:val="subscript"/>
        </w:rPr>
        <w:t>i</w:t>
      </w:r>
      <w:r>
        <w:t xml:space="preserve"> </w:t>
      </w:r>
      <w:r>
        <w:rPr>
          <w:b/>
        </w:rPr>
        <w:t>= 1 - S</w:t>
      </w:r>
      <w:r>
        <w:rPr>
          <w:b/>
          <w:vertAlign w:val="subscript"/>
        </w:rPr>
        <w:t>i</w:t>
      </w:r>
      <w:r>
        <w:t xml:space="preserve"> </w:t>
      </w:r>
      <w:r>
        <w:rPr>
          <w:b/>
        </w:rPr>
        <w:t>/ T</w:t>
      </w:r>
      <w:r>
        <w:rPr>
          <w:b/>
          <w:vertAlign w:val="subscript"/>
        </w:rPr>
        <w:t>i</w:t>
      </w:r>
      <w:r>
        <w:rPr>
          <w:b/>
        </w:rPr>
        <w:t>.</w:t>
      </w:r>
    </w:p>
    <w:p w:rsidR="00A71A27" w:rsidRDefault="00A71A27">
      <w:pPr>
        <w:pStyle w:val="ConsPlusNormal"/>
      </w:pPr>
    </w:p>
    <w:p w:rsidR="00A71A27" w:rsidRDefault="00A71A27">
      <w:pPr>
        <w:pStyle w:val="ConsPlusNormal"/>
        <w:ind w:firstLine="540"/>
        <w:jc w:val="both"/>
      </w:pPr>
      <w:r>
        <w:t>5.4. В случае отказа от добровольного исполнения требований Министерства суммы субсидий, подлежащие возврату в областной бюджет Сахалинской области, взыскиваются в судебном порядке.</w:t>
      </w:r>
    </w:p>
    <w:p w:rsidR="00A71A27" w:rsidRDefault="00A71A27">
      <w:pPr>
        <w:pStyle w:val="ConsPlusNormal"/>
        <w:spacing w:before="220"/>
        <w:ind w:firstLine="540"/>
        <w:jc w:val="both"/>
      </w:pPr>
      <w:r>
        <w:t>5.5. Получатель субсидии несет полную ответственность за достоверность представленных в Министерство документов и сведений.</w:t>
      </w:r>
    </w:p>
    <w:p w:rsidR="00A71A27" w:rsidRDefault="00A71A27">
      <w:pPr>
        <w:pStyle w:val="ConsPlusNormal"/>
        <w:spacing w:before="220"/>
        <w:ind w:firstLine="540"/>
        <w:jc w:val="both"/>
      </w:pPr>
      <w:r>
        <w:t xml:space="preserve">5.6. Основанием для освобождения получателя субсидии от применения мер ответственности является наступление обстоятельств непреодолимой силы в соответствии с </w:t>
      </w:r>
      <w:hyperlink r:id="rId53">
        <w:r>
          <w:rPr>
            <w:color w:val="0000FF"/>
          </w:rPr>
          <w:t>пунктом 3 статьи 401</w:t>
        </w:r>
      </w:hyperlink>
      <w:r>
        <w:t xml:space="preserve"> Гражданского кодекса Российской Федерации.</w:t>
      </w: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jc w:val="right"/>
        <w:outlineLvl w:val="1"/>
      </w:pPr>
      <w:r>
        <w:t>Приложение N 1</w:t>
      </w:r>
    </w:p>
    <w:p w:rsidR="00A71A27" w:rsidRDefault="00A71A27">
      <w:pPr>
        <w:pStyle w:val="ConsPlusNormal"/>
        <w:jc w:val="right"/>
      </w:pPr>
      <w:r>
        <w:t>к Порядку</w:t>
      </w:r>
    </w:p>
    <w:p w:rsidR="00A71A27" w:rsidRDefault="00A71A27">
      <w:pPr>
        <w:pStyle w:val="ConsPlusNormal"/>
        <w:jc w:val="right"/>
      </w:pPr>
      <w:r>
        <w:t>предоставления субсидий</w:t>
      </w:r>
    </w:p>
    <w:p w:rsidR="00A71A27" w:rsidRDefault="00A71A27">
      <w:pPr>
        <w:pStyle w:val="ConsPlusNormal"/>
        <w:jc w:val="right"/>
      </w:pPr>
      <w:r>
        <w:t>на поддержку и развитие</w:t>
      </w:r>
    </w:p>
    <w:p w:rsidR="00A71A27" w:rsidRDefault="00A71A27">
      <w:pPr>
        <w:pStyle w:val="ConsPlusNormal"/>
        <w:jc w:val="right"/>
      </w:pPr>
      <w:r>
        <w:t>сельского хозяйства</w:t>
      </w:r>
    </w:p>
    <w:p w:rsidR="00A71A27" w:rsidRDefault="00A71A27">
      <w:pPr>
        <w:pStyle w:val="ConsPlusNormal"/>
        <w:jc w:val="right"/>
      </w:pPr>
      <w:r>
        <w:t>Сахалинской области,</w:t>
      </w:r>
    </w:p>
    <w:p w:rsidR="00A71A27" w:rsidRDefault="00A71A27">
      <w:pPr>
        <w:pStyle w:val="ConsPlusNormal"/>
        <w:jc w:val="right"/>
      </w:pPr>
      <w:r>
        <w:t>утвержденному постановлением</w:t>
      </w:r>
    </w:p>
    <w:p w:rsidR="00A71A27" w:rsidRDefault="00A71A27">
      <w:pPr>
        <w:pStyle w:val="ConsPlusNormal"/>
        <w:jc w:val="right"/>
      </w:pPr>
      <w:r>
        <w:t>Правительства Сахалинской области</w:t>
      </w:r>
    </w:p>
    <w:p w:rsidR="00A71A27" w:rsidRDefault="00A71A27">
      <w:pPr>
        <w:pStyle w:val="ConsPlusNormal"/>
        <w:jc w:val="right"/>
      </w:pPr>
      <w:r>
        <w:t>от 22.12.2022 N 606</w:t>
      </w:r>
    </w:p>
    <w:p w:rsidR="00A71A27" w:rsidRDefault="00A71A27">
      <w:pPr>
        <w:pStyle w:val="ConsPlusNormal"/>
      </w:pPr>
    </w:p>
    <w:p w:rsidR="00A71A27" w:rsidRDefault="00A71A27">
      <w:pPr>
        <w:pStyle w:val="ConsPlusTitle"/>
        <w:jc w:val="center"/>
      </w:pPr>
      <w:r>
        <w:t>ПОРЯДОК</w:t>
      </w:r>
    </w:p>
    <w:p w:rsidR="00A71A27" w:rsidRDefault="00A71A27">
      <w:pPr>
        <w:pStyle w:val="ConsPlusTitle"/>
        <w:jc w:val="center"/>
      </w:pPr>
      <w:r>
        <w:t>ПРОВЕДЕНИЯ ОТБОРА ПОЛУЧАТЕЛЕЙ СУБСИДИИ НА ПОДДЕРЖКУ</w:t>
      </w:r>
    </w:p>
    <w:p w:rsidR="00A71A27" w:rsidRDefault="00A71A27">
      <w:pPr>
        <w:pStyle w:val="ConsPlusTitle"/>
        <w:jc w:val="center"/>
      </w:pPr>
      <w:r>
        <w:t>И РАЗВИТИЕ СЕЛЬСКОГО ХОЗЯЙСТВА САХАЛИНСКОЙ ОБЛАСТИ</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center"/>
            </w:pPr>
            <w:r>
              <w:rPr>
                <w:color w:val="392C69"/>
              </w:rPr>
              <w:t>Список изменяющих документов</w:t>
            </w:r>
          </w:p>
          <w:p w:rsidR="00A71A27" w:rsidRDefault="00A71A27">
            <w:pPr>
              <w:pStyle w:val="ConsPlusNormal"/>
              <w:jc w:val="center"/>
            </w:pPr>
            <w:r>
              <w:rPr>
                <w:color w:val="392C69"/>
              </w:rPr>
              <w:t xml:space="preserve">(в ред. </w:t>
            </w:r>
            <w:hyperlink r:id="rId54">
              <w:r>
                <w:rPr>
                  <w:color w:val="0000FF"/>
                </w:rPr>
                <w:t>Постановления</w:t>
              </w:r>
            </w:hyperlink>
            <w:r>
              <w:rPr>
                <w:color w:val="392C69"/>
              </w:rPr>
              <w:t xml:space="preserve"> Правительства Сахалинской области</w:t>
            </w:r>
          </w:p>
          <w:p w:rsidR="00A71A27" w:rsidRDefault="00A71A27">
            <w:pPr>
              <w:pStyle w:val="ConsPlusNormal"/>
              <w:jc w:val="center"/>
            </w:pPr>
            <w:r>
              <w:rPr>
                <w:color w:val="392C69"/>
              </w:rPr>
              <w:t>от 23.04.2025 N 166)</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r>
        <w:t xml:space="preserve">1.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на сайте </w:t>
      </w:r>
      <w:hyperlink r:id="rId55">
        <w:r>
          <w:rPr>
            <w:color w:val="0000FF"/>
          </w:rPr>
          <w:t>https://promote.budget.gov.ru/</w:t>
        </w:r>
      </w:hyperlink>
      <w:r>
        <w:t xml:space="preserve"> (далее - система "Электронный бюджет").</w:t>
      </w:r>
    </w:p>
    <w:p w:rsidR="00A71A27" w:rsidRDefault="00A71A27">
      <w:pPr>
        <w:pStyle w:val="ConsPlusNormal"/>
        <w:spacing w:before="220"/>
        <w:ind w:firstLine="540"/>
        <w:jc w:val="both"/>
      </w:pPr>
      <w: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A71A27" w:rsidRDefault="00A71A27">
      <w:pPr>
        <w:pStyle w:val="ConsPlusNormal"/>
        <w:spacing w:before="220"/>
        <w:ind w:firstLine="540"/>
        <w:jc w:val="both"/>
      </w:pPr>
      <w:r>
        <w:t>Взаимодействие министерства сельского хозяйства и торговли Сахалинской области (далее - Министерство) с участниками отбора осуществляется с использованием документов в электронной форме в системе "Электронный бюджет".</w:t>
      </w:r>
    </w:p>
    <w:p w:rsidR="00A71A27" w:rsidRDefault="00A71A27">
      <w:pPr>
        <w:pStyle w:val="ConsPlusNormal"/>
        <w:spacing w:before="220"/>
        <w:ind w:firstLine="540"/>
        <w:jc w:val="both"/>
      </w:pPr>
      <w:r>
        <w:t xml:space="preserve">2. Отбор осуществляется на конкурентной основе способом запроса предложений исходя из соответствия участников отбора категориям, предусмотренным </w:t>
      </w:r>
      <w:hyperlink w:anchor="P285">
        <w:r>
          <w:rPr>
            <w:color w:val="0000FF"/>
          </w:rPr>
          <w:t>пунктом 5</w:t>
        </w:r>
      </w:hyperlink>
      <w:r>
        <w:t xml:space="preserve"> настоящего Порядка проведения отбора, </w:t>
      </w:r>
      <w:hyperlink w:anchor="P401">
        <w:r>
          <w:rPr>
            <w:color w:val="0000FF"/>
          </w:rPr>
          <w:t>требованиям</w:t>
        </w:r>
      </w:hyperlink>
      <w:r>
        <w:t>, предусмотренным приложением N 2 к Порядку предоставления субсидий на поддержку и развитие сельского хозяйства Сахалинской области, утвержденного постановлением Правительства Сахалинской области от 22.12.2022 N 606 (далее - Порядок предоставления субсидий), а также очередности поступления заявок на участие в отборе получателей субсидии (далее - заявок).</w:t>
      </w:r>
    </w:p>
    <w:p w:rsidR="00A71A27" w:rsidRDefault="00A71A27">
      <w:pPr>
        <w:pStyle w:val="ConsPlusNormal"/>
        <w:spacing w:before="220"/>
        <w:ind w:firstLine="540"/>
        <w:jc w:val="both"/>
      </w:pPr>
      <w:bookmarkStart w:id="41" w:name="P261"/>
      <w:bookmarkEnd w:id="41"/>
      <w:r>
        <w:t>3.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(далее - министр) или уполномоченного им лица, публикуется Министерством в течение года, но не позднее 25 ноября текущего года, на едином портале и включает в себя следующую информацию:</w:t>
      </w:r>
    </w:p>
    <w:p w:rsidR="00A71A27" w:rsidRDefault="00A71A27">
      <w:pPr>
        <w:pStyle w:val="ConsPlusNormal"/>
        <w:spacing w:before="220"/>
        <w:ind w:firstLine="540"/>
        <w:jc w:val="both"/>
      </w:pPr>
      <w:r>
        <w:t xml:space="preserve">а) дата размещения объявления о проведении отбора на едином портале бюджетной </w:t>
      </w:r>
      <w:r>
        <w:lastRenderedPageBreak/>
        <w:t>системы Российской Федерации в информационно-телекоммуникационной сети Интернет (далее - единый портал), на официальном сайте Министерства или на ином сайте (с размещением указателя страницы сайта на едином портале);</w:t>
      </w:r>
    </w:p>
    <w:p w:rsidR="00A71A27" w:rsidRDefault="00A71A27">
      <w:pPr>
        <w:pStyle w:val="ConsPlusNormal"/>
        <w:spacing w:before="220"/>
        <w:ind w:firstLine="540"/>
        <w:jc w:val="both"/>
      </w:pPr>
      <w:r>
        <w:t>б) сроки проведения отбора;</w:t>
      </w:r>
    </w:p>
    <w:p w:rsidR="00A71A27" w:rsidRDefault="00A71A27">
      <w:pPr>
        <w:pStyle w:val="ConsPlusNormal"/>
        <w:spacing w:before="220"/>
        <w:ind w:firstLine="540"/>
        <w:jc w:val="both"/>
      </w:pPr>
      <w:r>
        <w:t>в) 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A71A27" w:rsidRDefault="00A71A27">
      <w:pPr>
        <w:pStyle w:val="ConsPlusNormal"/>
        <w:spacing w:before="220"/>
        <w:ind w:firstLine="540"/>
        <w:jc w:val="both"/>
      </w:pPr>
      <w:r>
        <w:t>г) наименование, место нахождения, почтовый адрес, адрес электронной почты, контактный телефон Министерства;</w:t>
      </w:r>
    </w:p>
    <w:p w:rsidR="00A71A27" w:rsidRDefault="00A71A27">
      <w:pPr>
        <w:pStyle w:val="ConsPlusNormal"/>
        <w:spacing w:before="220"/>
        <w:ind w:firstLine="540"/>
        <w:jc w:val="both"/>
      </w:pPr>
      <w:r>
        <w:t xml:space="preserve">д) результаты предоставления субсидий в соответствии с </w:t>
      </w:r>
      <w:hyperlink w:anchor="P261">
        <w:r>
          <w:rPr>
            <w:color w:val="0000FF"/>
          </w:rPr>
          <w:t>разделом 3</w:t>
        </w:r>
      </w:hyperlink>
      <w:r>
        <w:t xml:space="preserve"> Порядка предоставления субсидий;</w:t>
      </w:r>
    </w:p>
    <w:p w:rsidR="00A71A27" w:rsidRDefault="00A71A27">
      <w:pPr>
        <w:pStyle w:val="ConsPlusNormal"/>
        <w:spacing w:before="220"/>
        <w:ind w:firstLine="540"/>
        <w:jc w:val="both"/>
      </w:pPr>
      <w:r>
        <w:t>е) доменное имя и (или) указатели страниц государственной информационной системы в сети Интернет;</w:t>
      </w:r>
    </w:p>
    <w:p w:rsidR="00A71A27" w:rsidRDefault="00A71A27">
      <w:pPr>
        <w:pStyle w:val="ConsPlusNormal"/>
        <w:spacing w:before="220"/>
        <w:ind w:firstLine="540"/>
        <w:jc w:val="both"/>
      </w:pPr>
      <w:r>
        <w:t xml:space="preserve">ж) требования к участникам отбора и условия, указанные в </w:t>
      </w:r>
      <w:hyperlink w:anchor="P408">
        <w:r>
          <w:rPr>
            <w:color w:val="0000FF"/>
          </w:rPr>
          <w:t>пунктах 1</w:t>
        </w:r>
      </w:hyperlink>
      <w:r>
        <w:t xml:space="preserve"> - </w:t>
      </w:r>
      <w:hyperlink w:anchor="P427">
        <w:r>
          <w:rPr>
            <w:color w:val="0000FF"/>
          </w:rPr>
          <w:t>3</w:t>
        </w:r>
      </w:hyperlink>
      <w:r>
        <w:t xml:space="preserve"> приложения N 2 к Порядку предоставления субсидий, и к перечню документов, представляемых участником отбора для подтверждения соответствия указанным требованиям;</w:t>
      </w:r>
    </w:p>
    <w:p w:rsidR="00A71A27" w:rsidRDefault="00A71A27">
      <w:pPr>
        <w:pStyle w:val="ConsPlusNormal"/>
        <w:spacing w:before="220"/>
        <w:ind w:firstLine="540"/>
        <w:jc w:val="both"/>
      </w:pPr>
      <w:r>
        <w:t>з) категории получателей субсидий;</w:t>
      </w:r>
    </w:p>
    <w:p w:rsidR="00A71A27" w:rsidRDefault="00A71A27">
      <w:pPr>
        <w:pStyle w:val="ConsPlusNormal"/>
        <w:spacing w:before="220"/>
        <w:ind w:firstLine="540"/>
        <w:jc w:val="both"/>
      </w:pPr>
      <w:r>
        <w:t>и) порядок подачи участниками отбора заявок и требования, предъявляемые к форме и содержанию заявок;</w:t>
      </w:r>
    </w:p>
    <w:p w:rsidR="00A71A27" w:rsidRDefault="00A71A27">
      <w:pPr>
        <w:pStyle w:val="ConsPlusNormal"/>
        <w:spacing w:before="220"/>
        <w:ind w:firstLine="540"/>
        <w:jc w:val="both"/>
      </w:pPr>
      <w:r>
        <w:t>к) порядок отзыва заявок, порядок их возврата, определяющий в том числе основания для возврата заявок, порядок внесения изменений в заявки;</w:t>
      </w:r>
    </w:p>
    <w:p w:rsidR="00A71A27" w:rsidRDefault="00A71A27">
      <w:pPr>
        <w:pStyle w:val="ConsPlusNormal"/>
        <w:spacing w:before="220"/>
        <w:ind w:firstLine="540"/>
        <w:jc w:val="both"/>
      </w:pPr>
      <w:r>
        <w:t xml:space="preserve">л) правила рассмотрения заявок в соответствии с </w:t>
      </w:r>
      <w:hyperlink w:anchor="P333">
        <w:r>
          <w:rPr>
            <w:color w:val="0000FF"/>
          </w:rPr>
          <w:t>пунктом 7</w:t>
        </w:r>
      </w:hyperlink>
      <w:r>
        <w:t xml:space="preserve"> настоящего Порядка проведения отбора;</w:t>
      </w:r>
    </w:p>
    <w:p w:rsidR="00A71A27" w:rsidRDefault="00A71A27">
      <w:pPr>
        <w:pStyle w:val="ConsPlusNormal"/>
        <w:spacing w:before="220"/>
        <w:ind w:firstLine="540"/>
        <w:jc w:val="both"/>
      </w:pPr>
      <w:r>
        <w:t>м) порядок возврата заявок на доработку;</w:t>
      </w:r>
    </w:p>
    <w:p w:rsidR="00A71A27" w:rsidRDefault="00A71A27">
      <w:pPr>
        <w:pStyle w:val="ConsPlusNormal"/>
        <w:spacing w:before="220"/>
        <w:ind w:firstLine="540"/>
        <w:jc w:val="both"/>
      </w:pPr>
      <w:r>
        <w:t>н) порядок отклонения заявок, а также информацию об основаниях их отклонения;</w:t>
      </w:r>
    </w:p>
    <w:p w:rsidR="00A71A27" w:rsidRDefault="00A71A27">
      <w:pPr>
        <w:pStyle w:val="ConsPlusNormal"/>
        <w:spacing w:before="220"/>
        <w:ind w:firstLine="540"/>
        <w:jc w:val="both"/>
      </w:pPr>
      <w:r>
        <w:t>о) объем распределяемой субсидии в рамках отбора, порядок расчета размера субсидии, правила распределения субсидии по результатам отбора;</w:t>
      </w:r>
    </w:p>
    <w:p w:rsidR="00A71A27" w:rsidRDefault="00A71A27">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71A27" w:rsidRDefault="00A71A27">
      <w:pPr>
        <w:pStyle w:val="ConsPlusNormal"/>
        <w:spacing w:before="220"/>
        <w:ind w:firstLine="540"/>
        <w:jc w:val="both"/>
      </w:pPr>
      <w:r>
        <w:t>р) срок, в течение которого победитель (победители) отбора должен подписать Соглашение о предоставлении субсидий (далее - Соглашение);</w:t>
      </w:r>
    </w:p>
    <w:p w:rsidR="00A71A27" w:rsidRDefault="00A71A27">
      <w:pPr>
        <w:pStyle w:val="ConsPlusNormal"/>
        <w:spacing w:before="220"/>
        <w:ind w:firstLine="540"/>
        <w:jc w:val="both"/>
      </w:pPr>
      <w:r>
        <w:t>с) условия признания победителя (победителей) отбора уклонившимся от заключения Соглашения;</w:t>
      </w:r>
    </w:p>
    <w:p w:rsidR="00A71A27" w:rsidRDefault="00A71A27">
      <w:pPr>
        <w:pStyle w:val="ConsPlusNormal"/>
        <w:spacing w:before="220"/>
        <w:ind w:firstLine="540"/>
        <w:jc w:val="both"/>
      </w:pPr>
      <w:r>
        <w:t>т)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A71A27" w:rsidRDefault="00A71A27">
      <w:pPr>
        <w:pStyle w:val="ConsPlusNormal"/>
        <w:spacing w:before="220"/>
        <w:ind w:firstLine="540"/>
        <w:jc w:val="both"/>
      </w:pPr>
      <w:r>
        <w:t>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A71A27" w:rsidRDefault="00A71A27">
      <w:pPr>
        <w:pStyle w:val="ConsPlusNormal"/>
        <w:spacing w:before="220"/>
        <w:ind w:firstLine="540"/>
        <w:jc w:val="both"/>
      </w:pPr>
      <w:r>
        <w:lastRenderedPageBreak/>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A71A27" w:rsidRDefault="00A71A27">
      <w:pPr>
        <w:pStyle w:val="ConsPlusNormal"/>
        <w:spacing w:before="220"/>
        <w:ind w:firstLine="540"/>
        <w:jc w:val="both"/>
      </w:pPr>
      <w:r>
        <w:t>- при внесении изменений в объявление о проведении отбора изменение способа отбора не допускается;</w:t>
      </w:r>
    </w:p>
    <w:p w:rsidR="00A71A27" w:rsidRDefault="00A71A27">
      <w:pPr>
        <w:pStyle w:val="ConsPlusNormal"/>
        <w:spacing w:before="22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A71A27" w:rsidRDefault="00A71A27">
      <w:pPr>
        <w:pStyle w:val="ConsPlusNormal"/>
        <w:spacing w:before="22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A71A27" w:rsidRDefault="00A71A27">
      <w:pPr>
        <w:pStyle w:val="ConsPlusNormal"/>
        <w:spacing w:before="220"/>
        <w:ind w:firstLine="540"/>
        <w:jc w:val="both"/>
      </w:pPr>
      <w:bookmarkStart w:id="42" w:name="P285"/>
      <w:bookmarkEnd w:id="42"/>
      <w:r>
        <w:t>5. В отборе могут принять участие следующие категории получателей субсидий:</w:t>
      </w:r>
    </w:p>
    <w:p w:rsidR="00A71A27" w:rsidRDefault="00A71A27">
      <w:pPr>
        <w:pStyle w:val="ConsPlusNormal"/>
        <w:spacing w:before="220"/>
        <w:ind w:firstLine="540"/>
        <w:jc w:val="both"/>
      </w:pPr>
      <w:r>
        <w:t xml:space="preserve">- юридические лица (за исключением государственных (муниципальных) учреждений и сельскохозяйственных потребительских кооперативов, оказывающих услуги по проведению мелиоративных работ на территории Сахалинской области), индивидуальные предприниматели, осуществляющие хозяйственную деятельность в сфере сельскохозяйственного производства, - по всем направлениям, указанным в </w:t>
      </w:r>
      <w:hyperlink w:anchor="P66">
        <w:r>
          <w:rPr>
            <w:color w:val="0000FF"/>
          </w:rPr>
          <w:t>пункте 1.4</w:t>
        </w:r>
      </w:hyperlink>
      <w:r>
        <w:t xml:space="preserve"> Порядка предоставления субсидий, за исключением </w:t>
      </w:r>
      <w:hyperlink w:anchor="P73">
        <w:r>
          <w:rPr>
            <w:color w:val="0000FF"/>
          </w:rPr>
          <w:t>подпункта "в" подпункта 1.4.1.1 подпункта 1.4.1</w:t>
        </w:r>
      </w:hyperlink>
      <w:r>
        <w:t xml:space="preserve">, </w:t>
      </w:r>
      <w:hyperlink w:anchor="P101">
        <w:r>
          <w:rPr>
            <w:color w:val="0000FF"/>
          </w:rPr>
          <w:t>подпунктов "а"</w:t>
        </w:r>
      </w:hyperlink>
      <w:r>
        <w:t xml:space="preserve"> и </w:t>
      </w:r>
      <w:hyperlink w:anchor="P102">
        <w:r>
          <w:rPr>
            <w:color w:val="0000FF"/>
          </w:rPr>
          <w:t>"б" подпункта 1.4.2.2 подпункта 1.4.2 подпункта 1.4.2 пункта 1.4</w:t>
        </w:r>
      </w:hyperlink>
      <w:r>
        <w:t xml:space="preserve"> Порядка предоставления субсидий;</w:t>
      </w:r>
    </w:p>
    <w:p w:rsidR="00A71A27" w:rsidRDefault="00A71A27">
      <w:pPr>
        <w:pStyle w:val="ConsPlusNormal"/>
        <w:spacing w:before="220"/>
        <w:ind w:firstLine="540"/>
        <w:jc w:val="both"/>
      </w:pPr>
      <w:r>
        <w:t xml:space="preserve">- юридические лица, (за исключением государственных (муниципальных) учреждений и сельскохозяйственных потребительских кооперативов, оказывающих услуги по проведению мелиоративных работ на территории Сахалинской области), индивидуальные предприниматели, осуществляющие хозяйственную деятельность в сфере сельскохозяйственного производства и включенные в реестр субъектов малого и среднего предпринимательства, отвечающие критериям малого предприятия в соответствии с Федеральным </w:t>
      </w:r>
      <w:hyperlink r:id="rId56">
        <w:r>
          <w:rPr>
            <w:color w:val="0000FF"/>
          </w:rPr>
          <w:t>законом</w:t>
        </w:r>
      </w:hyperlink>
      <w:r>
        <w:t xml:space="preserve"> от 24.07.2007 N 209-ФЗ "О развитии малого и среднего предпринимательства в Российской Федерации", - по направлениям, указанным в </w:t>
      </w:r>
      <w:hyperlink w:anchor="P73">
        <w:r>
          <w:rPr>
            <w:color w:val="0000FF"/>
          </w:rPr>
          <w:t>подпункте "в" подпункта 1.4.1.1 подпункта 1.4.1</w:t>
        </w:r>
      </w:hyperlink>
      <w:r>
        <w:t xml:space="preserve">, </w:t>
      </w:r>
      <w:hyperlink w:anchor="P101">
        <w:r>
          <w:rPr>
            <w:color w:val="0000FF"/>
          </w:rPr>
          <w:t>подпунктах "а"</w:t>
        </w:r>
      </w:hyperlink>
      <w:r>
        <w:t xml:space="preserve"> и </w:t>
      </w:r>
      <w:hyperlink w:anchor="P102">
        <w:r>
          <w:rPr>
            <w:color w:val="0000FF"/>
          </w:rPr>
          <w:t>"б" подпункта 1.4.2.2 подпункта 1.4.2 пункта 1.4</w:t>
        </w:r>
      </w:hyperlink>
      <w:r>
        <w:t xml:space="preserve"> Порядка предоставления субсидий;</w:t>
      </w:r>
    </w:p>
    <w:p w:rsidR="00A71A27" w:rsidRDefault="00A71A27">
      <w:pPr>
        <w:pStyle w:val="ConsPlusNormal"/>
        <w:spacing w:before="220"/>
        <w:ind w:firstLine="540"/>
        <w:jc w:val="both"/>
      </w:pPr>
      <w:r>
        <w:t xml:space="preserve">- сельскохозяйственные потребительские кооперативы, оказывающие услуги по проведению мелиоративных работ на территории Сахалинской области, - по направлению, указанному в </w:t>
      </w:r>
      <w:hyperlink w:anchor="P93">
        <w:r>
          <w:rPr>
            <w:color w:val="0000FF"/>
          </w:rPr>
          <w:t>подпункте 1.4.1.4 пункта 1.4</w:t>
        </w:r>
      </w:hyperlink>
      <w:r>
        <w:t xml:space="preserve"> Порядка предоставления субсидий;</w:t>
      </w:r>
    </w:p>
    <w:p w:rsidR="00A71A27" w:rsidRDefault="00A71A27">
      <w:pPr>
        <w:pStyle w:val="ConsPlusNormal"/>
        <w:spacing w:before="220"/>
        <w:ind w:firstLine="540"/>
        <w:jc w:val="both"/>
      </w:pPr>
      <w:r>
        <w:t xml:space="preserve">- граждане, ведущие личное подсобное хозяйство, применяющие специальный налоговый режим "Налог на профессиональный доход", - по направлению, указанному в </w:t>
      </w:r>
      <w:hyperlink w:anchor="P70">
        <w:r>
          <w:rPr>
            <w:color w:val="0000FF"/>
          </w:rPr>
          <w:t>абзаце 2 подпункта "а" подпункта 1.4.1.1 подпункта 1.4.1 пункта 1.4</w:t>
        </w:r>
      </w:hyperlink>
      <w:r>
        <w:t xml:space="preserve"> Порядка предоставления субсидий.</w:t>
      </w:r>
    </w:p>
    <w:p w:rsidR="00A71A27" w:rsidRDefault="00A71A27">
      <w:pPr>
        <w:pStyle w:val="ConsPlusNormal"/>
        <w:spacing w:before="220"/>
        <w:ind w:firstLine="540"/>
        <w:jc w:val="both"/>
      </w:pPr>
      <w:r>
        <w:t>6. Порядок формирования и подачи участниками отбора заявок для участия в отборе, внесения в них изменений.</w:t>
      </w:r>
    </w:p>
    <w:p w:rsidR="00A71A27" w:rsidRDefault="00A71A27">
      <w:pPr>
        <w:pStyle w:val="ConsPlusNormal"/>
        <w:spacing w:before="220"/>
        <w:ind w:firstLine="540"/>
        <w:jc w:val="both"/>
      </w:pPr>
      <w:bookmarkStart w:id="43" w:name="P291"/>
      <w:bookmarkEnd w:id="43"/>
      <w:r>
        <w:t xml:space="preserve">6.1. Для участия в отборе в сроки, указанные в объявлении о проведении отбора, участниками отбора формируются заявки в электронной форме посредством заполнения соответствующих экранных форм веб-интерфейса системы "Электронный бюджет" и представляется в систему "Электронный бюджет" электронная копия реестра по форме, утвержденной Министерством (документ на бумажном носителе, преобразованный в электронную форму путем сканирования), содержащего </w:t>
      </w:r>
      <w:hyperlink w:anchor="P931">
        <w:r>
          <w:rPr>
            <w:color w:val="0000FF"/>
          </w:rPr>
          <w:t>перечень</w:t>
        </w:r>
      </w:hyperlink>
      <w:r>
        <w:t xml:space="preserve"> документов, указанных в приложении N 4 к Порядку предоставления субсидий, представляемых участником отбора в соответствии с </w:t>
      </w:r>
      <w:hyperlink w:anchor="P325">
        <w:r>
          <w:rPr>
            <w:color w:val="0000FF"/>
          </w:rPr>
          <w:t>подпунктом 6.6</w:t>
        </w:r>
      </w:hyperlink>
      <w:r>
        <w:t xml:space="preserve"> настоящего Порядка проведения отбора для участия в отборе получателей субсидии.</w:t>
      </w:r>
    </w:p>
    <w:p w:rsidR="00A71A27" w:rsidRDefault="00A71A27">
      <w:pPr>
        <w:pStyle w:val="ConsPlusNormal"/>
        <w:spacing w:before="220"/>
        <w:ind w:firstLine="540"/>
        <w:jc w:val="both"/>
      </w:pPr>
      <w:r>
        <w:t>6.2. Заявки подписываются:</w:t>
      </w:r>
    </w:p>
    <w:p w:rsidR="00A71A27" w:rsidRDefault="00A71A27">
      <w:pPr>
        <w:pStyle w:val="ConsPlusNormal"/>
        <w:spacing w:before="220"/>
        <w:ind w:firstLine="540"/>
        <w:jc w:val="both"/>
      </w:pPr>
      <w:r>
        <w:lastRenderedPageBreak/>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A71A27" w:rsidRDefault="00A71A27">
      <w:pPr>
        <w:pStyle w:val="ConsPlusNormal"/>
        <w:spacing w:before="220"/>
        <w:ind w:firstLine="540"/>
        <w:jc w:val="both"/>
      </w:pPr>
      <w:r>
        <w:t>- простой электронной подписью подтвержденной учетной записи физического лица в федеральной государственной информационной системе ЕСИА (для физических лиц).</w:t>
      </w:r>
    </w:p>
    <w:p w:rsidR="00A71A27" w:rsidRDefault="00A71A27">
      <w:pPr>
        <w:pStyle w:val="ConsPlusNormal"/>
        <w:spacing w:before="220"/>
        <w:ind w:firstLine="540"/>
        <w:jc w:val="both"/>
      </w:pPr>
      <w:r>
        <w:t>6.3.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A71A27" w:rsidRDefault="00A71A27">
      <w:pPr>
        <w:pStyle w:val="ConsPlusNormal"/>
        <w:spacing w:before="220"/>
        <w:ind w:firstLine="540"/>
        <w:jc w:val="both"/>
      </w:pPr>
      <w:r>
        <w:t>6.4. Заявка содержит следующее:</w:t>
      </w:r>
    </w:p>
    <w:p w:rsidR="00A71A27" w:rsidRDefault="00A71A27">
      <w:pPr>
        <w:pStyle w:val="ConsPlusNormal"/>
        <w:spacing w:before="220"/>
        <w:ind w:firstLine="540"/>
        <w:jc w:val="both"/>
      </w:pPr>
      <w:r>
        <w:t>6.4.1. информация об участнике отбора:</w:t>
      </w:r>
    </w:p>
    <w:p w:rsidR="00A71A27" w:rsidRDefault="00A71A27">
      <w:pPr>
        <w:pStyle w:val="ConsPlusNormal"/>
        <w:spacing w:before="220"/>
        <w:ind w:firstLine="540"/>
        <w:jc w:val="both"/>
      </w:pPr>
      <w:r>
        <w:t>- полное и сокращенное наименование участника отбора (для юридических лиц);</w:t>
      </w:r>
    </w:p>
    <w:p w:rsidR="00A71A27" w:rsidRDefault="00A71A27">
      <w:pPr>
        <w:pStyle w:val="ConsPlusNormal"/>
        <w:spacing w:before="220"/>
        <w:ind w:firstLine="540"/>
        <w:jc w:val="both"/>
      </w:pPr>
      <w:r>
        <w:t>- фамилия,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A71A27" w:rsidRDefault="00A71A27">
      <w:pPr>
        <w:pStyle w:val="ConsPlusNormal"/>
        <w:spacing w:before="220"/>
        <w:ind w:firstLine="540"/>
        <w:jc w:val="both"/>
      </w:pPr>
      <w:r>
        <w:t>- фамилия, имя, отчество (при наличии) индивидуального предпринимателя;</w:t>
      </w:r>
    </w:p>
    <w:p w:rsidR="00A71A27" w:rsidRDefault="00A71A27">
      <w:pPr>
        <w:pStyle w:val="ConsPlusNormal"/>
        <w:spacing w:before="220"/>
        <w:ind w:firstLine="540"/>
        <w:jc w:val="both"/>
      </w:pPr>
      <w:r>
        <w:t>- основной государственный регистрационный номер участника отбора (для юридических лиц и индивидуальных предпринимателей);</w:t>
      </w:r>
    </w:p>
    <w:p w:rsidR="00A71A27" w:rsidRDefault="00A71A27">
      <w:pPr>
        <w:pStyle w:val="ConsPlusNormal"/>
        <w:spacing w:before="220"/>
        <w:ind w:firstLine="540"/>
        <w:jc w:val="both"/>
      </w:pPr>
      <w:r>
        <w:t>- идентификационный номер налогоплательщика;</w:t>
      </w:r>
    </w:p>
    <w:p w:rsidR="00A71A27" w:rsidRDefault="00A71A27">
      <w:pPr>
        <w:pStyle w:val="ConsPlusNormal"/>
        <w:spacing w:before="220"/>
        <w:ind w:firstLine="540"/>
        <w:jc w:val="both"/>
      </w:pPr>
      <w:r>
        <w:t>- дата постановки на учет в налоговом органе (для физических лиц, в том числе индивидуальных предпринимателей);</w:t>
      </w:r>
    </w:p>
    <w:p w:rsidR="00A71A27" w:rsidRDefault="00A71A27">
      <w:pPr>
        <w:pStyle w:val="ConsPlusNormal"/>
        <w:spacing w:before="220"/>
        <w:ind w:firstLine="540"/>
        <w:jc w:val="both"/>
      </w:pPr>
      <w:r>
        <w:t>- дата и место рождения (для физических лиц, в том числе индивидуальных предпринимателей);</w:t>
      </w:r>
    </w:p>
    <w:p w:rsidR="00A71A27" w:rsidRDefault="00A71A27">
      <w:pPr>
        <w:pStyle w:val="ConsPlusNormal"/>
        <w:spacing w:before="220"/>
        <w:ind w:firstLine="540"/>
        <w:jc w:val="both"/>
      </w:pPr>
      <w:r>
        <w:t>- страховой номер индивидуального лицевого счета (для физических ли, в том числе индивидуального предпринимателя);</w:t>
      </w:r>
    </w:p>
    <w:p w:rsidR="00A71A27" w:rsidRDefault="00A71A27">
      <w:pPr>
        <w:pStyle w:val="ConsPlusNormal"/>
        <w:spacing w:before="220"/>
        <w:ind w:firstLine="540"/>
        <w:jc w:val="both"/>
      </w:pPr>
      <w:r>
        <w:t>- дата и код причины постановки на учет в налоговом органе (для юридических лиц);</w:t>
      </w:r>
    </w:p>
    <w:p w:rsidR="00A71A27" w:rsidRDefault="00A71A27">
      <w:pPr>
        <w:pStyle w:val="ConsPlusNormal"/>
        <w:spacing w:before="220"/>
        <w:ind w:firstLine="540"/>
        <w:jc w:val="both"/>
      </w:pPr>
      <w:r>
        <w:t>- дата государственной регистрации физического лица в качестве индивидуального предпринимателя;</w:t>
      </w:r>
    </w:p>
    <w:p w:rsidR="00A71A27" w:rsidRDefault="00A71A27">
      <w:pPr>
        <w:pStyle w:val="ConsPlusNormal"/>
        <w:spacing w:before="220"/>
        <w:ind w:firstLine="540"/>
        <w:jc w:val="both"/>
      </w:pPr>
      <w:r>
        <w:t>- адрес юридического лица, адрес регистрации (для физических лиц, в том числе индивидуальных предпринимателей);</w:t>
      </w:r>
    </w:p>
    <w:p w:rsidR="00A71A27" w:rsidRDefault="00A71A27">
      <w:pPr>
        <w:pStyle w:val="ConsPlusNormal"/>
        <w:spacing w:before="220"/>
        <w:ind w:firstLine="540"/>
        <w:jc w:val="both"/>
      </w:pPr>
      <w:r>
        <w:t>- номер контактного телефона, почтовый адрес и адрес электронной почты для направления юридически значимых сообщений и взаимодействия;</w:t>
      </w:r>
    </w:p>
    <w:p w:rsidR="00A71A27" w:rsidRDefault="00A71A27">
      <w:pPr>
        <w:pStyle w:val="ConsPlusNormal"/>
        <w:spacing w:before="220"/>
        <w:ind w:firstLine="540"/>
        <w:jc w:val="both"/>
      </w:pPr>
      <w:r>
        <w:t>- информация о руководителе юридического лица (фамилия, имя, отчество (при наличии), идентификационный номер налогоплательщика, должность);</w:t>
      </w:r>
    </w:p>
    <w:p w:rsidR="00A71A27" w:rsidRDefault="00A71A27">
      <w:pPr>
        <w:pStyle w:val="ConsPlusNormal"/>
        <w:spacing w:before="220"/>
        <w:ind w:firstLine="540"/>
        <w:jc w:val="both"/>
      </w:pPr>
      <w: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A71A27" w:rsidRDefault="00A71A27">
      <w:pPr>
        <w:pStyle w:val="ConsPlusNormal"/>
        <w:spacing w:before="220"/>
        <w:ind w:firstLine="540"/>
        <w:jc w:val="both"/>
      </w:pPr>
      <w: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A71A27" w:rsidRDefault="00A71A27">
      <w:pPr>
        <w:pStyle w:val="ConsPlusNormal"/>
        <w:spacing w:before="220"/>
        <w:ind w:firstLine="540"/>
        <w:jc w:val="both"/>
      </w:pPr>
      <w:r>
        <w:lastRenderedPageBreak/>
        <w:t>-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71A27" w:rsidRDefault="00A71A27">
      <w:pPr>
        <w:pStyle w:val="ConsPlusNormal"/>
        <w:spacing w:before="220"/>
        <w:ind w:firstLine="540"/>
        <w:jc w:val="both"/>
      </w:pPr>
      <w: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A71A27" w:rsidRDefault="00A71A27">
      <w:pPr>
        <w:pStyle w:val="ConsPlusNormal"/>
        <w:spacing w:before="220"/>
        <w:ind w:firstLine="540"/>
        <w:jc w:val="both"/>
      </w:pPr>
      <w:r>
        <w:t>6.4.2. предлагаемые участником отбора значения результатов предоставления субсидий;</w:t>
      </w:r>
    </w:p>
    <w:p w:rsidR="00A71A27" w:rsidRDefault="00A71A27">
      <w:pPr>
        <w:pStyle w:val="ConsPlusNormal"/>
        <w:spacing w:before="220"/>
        <w:ind w:firstLine="540"/>
        <w:jc w:val="both"/>
      </w:pPr>
      <w:r>
        <w:t>6.4.3. размер запрашиваемой участником отбора субсидии, который не может быть выше размера, установленного в объявлении о проведении отбора.</w:t>
      </w:r>
    </w:p>
    <w:p w:rsidR="00A71A27" w:rsidRDefault="00A71A27">
      <w:pPr>
        <w:pStyle w:val="ConsPlusNormal"/>
        <w:spacing w:before="22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A71A27" w:rsidRDefault="00A71A27">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71A27" w:rsidRDefault="00A71A27">
      <w:pPr>
        <w:pStyle w:val="ConsPlusNormal"/>
        <w:spacing w:before="220"/>
        <w:ind w:firstLine="540"/>
        <w:jc w:val="both"/>
      </w:pPr>
      <w:r>
        <w:t>6.5. Участники отбора вправе внести изменения или отозвать свою заявку на участие в отборе до истечения срока подачи заявок, установленного в объявлении о проведении отбора.</w:t>
      </w:r>
    </w:p>
    <w:p w:rsidR="00A71A27" w:rsidRDefault="00A71A27">
      <w:pPr>
        <w:pStyle w:val="ConsPlusNormal"/>
        <w:spacing w:before="220"/>
        <w:ind w:firstLine="540"/>
        <w:jc w:val="both"/>
      </w:pPr>
      <w:r>
        <w:t>Уведомление об отзыве заявки и последующее формирование новой заявки осуществляется в электронной форме в системе "Электронный бюджет".</w:t>
      </w:r>
    </w:p>
    <w:p w:rsidR="00A71A27" w:rsidRDefault="00A71A27">
      <w:pPr>
        <w:pStyle w:val="ConsPlusNormal"/>
        <w:spacing w:before="220"/>
        <w:ind w:firstLine="540"/>
        <w:jc w:val="both"/>
      </w:pPr>
      <w:r>
        <w:t xml:space="preserve">Внесение изменений в заявку осуществляется участником отбора путем формирования новой заявки в порядке, установленном </w:t>
      </w:r>
      <w:hyperlink w:anchor="P291">
        <w:r>
          <w:rPr>
            <w:color w:val="0000FF"/>
          </w:rPr>
          <w:t>подпунктом 6.1</w:t>
        </w:r>
      </w:hyperlink>
      <w:r>
        <w:t xml:space="preserve"> настоящего Порядка проведения отбора, с отзывом первичной заявки.</w:t>
      </w:r>
    </w:p>
    <w:p w:rsidR="00A71A27" w:rsidRDefault="00A71A27">
      <w:pPr>
        <w:pStyle w:val="ConsPlusNormal"/>
        <w:spacing w:before="220"/>
        <w:ind w:firstLine="540"/>
        <w:jc w:val="both"/>
      </w:pPr>
      <w:r>
        <w:t>Участник отбора со дня размещения объявления о проведении отбора на едином портале не позднее 3 рабочих дней до даты окончания приема заявок на участие в отборе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A71A27" w:rsidRDefault="00A71A27">
      <w:pPr>
        <w:pStyle w:val="ConsPlusNormal"/>
        <w:spacing w:before="220"/>
        <w:ind w:firstLine="540"/>
        <w:jc w:val="both"/>
      </w:pPr>
      <w:r>
        <w:t>Министерство в ответ на каждый запрос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на участие в отборе,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A71A27" w:rsidRDefault="00A71A27">
      <w:pPr>
        <w:pStyle w:val="ConsPlusNormal"/>
        <w:spacing w:before="220"/>
        <w:ind w:firstLine="540"/>
        <w:jc w:val="both"/>
      </w:pPr>
      <w:r>
        <w:t>Доступ к разъяснению, формируемому в системе "Электронный бюджет", предоставляется всем участникам отбора.</w:t>
      </w:r>
    </w:p>
    <w:p w:rsidR="00A71A27" w:rsidRDefault="00A71A27">
      <w:pPr>
        <w:pStyle w:val="ConsPlusNormal"/>
        <w:spacing w:before="220"/>
        <w:ind w:firstLine="540"/>
        <w:jc w:val="both"/>
      </w:pPr>
      <w:bookmarkStart w:id="44" w:name="P325"/>
      <w:bookmarkEnd w:id="44"/>
      <w:r>
        <w:t xml:space="preserve">6.6. Одновременно в составе заявок для участия в отборе в сроки, указанные в объявлении о проведении отбора, участниками отбора представляются в Министерство с сопроводительным письмом документы, указанные в </w:t>
      </w:r>
      <w:hyperlink w:anchor="P931">
        <w:r>
          <w:rPr>
            <w:color w:val="0000FF"/>
          </w:rPr>
          <w:t>приложении N 4</w:t>
        </w:r>
      </w:hyperlink>
      <w:r>
        <w:t xml:space="preserve"> к Порядку предоставления субсидий.</w:t>
      </w:r>
    </w:p>
    <w:p w:rsidR="00A71A27" w:rsidRDefault="00A71A27">
      <w:pPr>
        <w:pStyle w:val="ConsPlusNormal"/>
        <w:spacing w:before="220"/>
        <w:ind w:firstLine="540"/>
        <w:jc w:val="both"/>
      </w:pPr>
      <w:bookmarkStart w:id="45" w:name="P326"/>
      <w:bookmarkEnd w:id="45"/>
      <w:r>
        <w:t>6.7. Порядок возврата заявок на доработку.</w:t>
      </w:r>
    </w:p>
    <w:p w:rsidR="00A71A27" w:rsidRDefault="00A71A27">
      <w:pPr>
        <w:pStyle w:val="ConsPlusNormal"/>
        <w:spacing w:before="220"/>
        <w:ind w:firstLine="540"/>
        <w:jc w:val="both"/>
      </w:pPr>
      <w:r>
        <w:lastRenderedPageBreak/>
        <w:t>Решения Министерства о возврате заявок участнику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A71A27" w:rsidRDefault="00A71A27">
      <w:pPr>
        <w:pStyle w:val="ConsPlusNormal"/>
        <w:spacing w:before="220"/>
        <w:ind w:firstLine="540"/>
        <w:jc w:val="both"/>
      </w:pPr>
      <w:r>
        <w:t>Основанием для возврата заявки на доработку является:</w:t>
      </w:r>
    </w:p>
    <w:p w:rsidR="00A71A27" w:rsidRDefault="00A71A27">
      <w:pPr>
        <w:pStyle w:val="ConsPlusNormal"/>
        <w:spacing w:before="22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931">
        <w:r>
          <w:rPr>
            <w:color w:val="0000FF"/>
          </w:rPr>
          <w:t>приложением N 4</w:t>
        </w:r>
      </w:hyperlink>
      <w:r>
        <w:t xml:space="preserve"> к Порядку предоставления субсидий (за исключением документов, представляемых по собственной инициативе);</w:t>
      </w:r>
    </w:p>
    <w:p w:rsidR="00A71A27" w:rsidRDefault="00A71A27">
      <w:pPr>
        <w:pStyle w:val="ConsPlusNormal"/>
        <w:spacing w:before="220"/>
        <w:ind w:firstLine="540"/>
        <w:jc w:val="both"/>
      </w:pPr>
      <w:r>
        <w:t>- несоответствие представленных участником отбора заявки и документов требованиям, установленным в объявлении о проведении отбора;</w:t>
      </w:r>
    </w:p>
    <w:p w:rsidR="00A71A27" w:rsidRDefault="00A71A27">
      <w:pPr>
        <w:pStyle w:val="ConsPlusNormal"/>
        <w:spacing w:before="220"/>
        <w:ind w:firstLine="540"/>
        <w:jc w:val="both"/>
      </w:pPr>
      <w:r>
        <w:t>- наличие исправлений, приписок, подчисток, зачеркнутых слов, нечитаемых электронных образов документов, а также повреждений, не позволяющих однозначно истолковать содержание документов, арифметических ошибок, допущенных в документах в составе заявки.</w:t>
      </w:r>
    </w:p>
    <w:p w:rsidR="00A71A27" w:rsidRDefault="00A71A27">
      <w:pPr>
        <w:pStyle w:val="ConsPlusNormal"/>
        <w:spacing w:before="220"/>
        <w:ind w:firstLine="540"/>
        <w:jc w:val="both"/>
      </w:pPr>
      <w:r>
        <w:t>Участник отбора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A71A27" w:rsidRDefault="00A71A27">
      <w:pPr>
        <w:pStyle w:val="ConsPlusNormal"/>
        <w:spacing w:before="220"/>
        <w:ind w:firstLine="540"/>
        <w:jc w:val="both"/>
      </w:pPr>
      <w:bookmarkStart w:id="46" w:name="P333"/>
      <w:bookmarkEnd w:id="46"/>
      <w:r>
        <w:t>7. Правила рассмотрения заявок Министерством.</w:t>
      </w:r>
    </w:p>
    <w:p w:rsidR="00A71A27" w:rsidRDefault="00A71A27">
      <w:pPr>
        <w:pStyle w:val="ConsPlusNormal"/>
        <w:spacing w:before="220"/>
        <w:ind w:firstLine="540"/>
        <w:jc w:val="both"/>
      </w:pPr>
      <w:r>
        <w:t>Доступ Министерству в системе "Электронный бюджет" к заявкам для их рассмотрения открывается с даты начала приема заявок.</w:t>
      </w:r>
    </w:p>
    <w:p w:rsidR="00A71A27" w:rsidRDefault="00A71A27">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электронной подписью министра или уполномоченного лица в системе "Электронный бюджет", а также размещается на едином портале не позднее 1 рабочего дня, следующего за днем его подписания.</w:t>
      </w:r>
    </w:p>
    <w:p w:rsidR="00A71A27" w:rsidRDefault="00A71A27">
      <w:pPr>
        <w:pStyle w:val="ConsPlusNormal"/>
        <w:spacing w:before="220"/>
        <w:ind w:firstLine="540"/>
        <w:jc w:val="both"/>
      </w:pPr>
      <w:r>
        <w:t xml:space="preserve">Министерство рассматривает заявки, поступившие в системе "Электронный бюджет", и представленные участником отбора документы на предмет полноты, достоверности представленных участником отбора документов (сведений), правильности оформления представленных документов (сведений), а также на соответствие участника отбора категориям получателя субсидии, установленным </w:t>
      </w:r>
      <w:hyperlink w:anchor="P285">
        <w:r>
          <w:rPr>
            <w:color w:val="0000FF"/>
          </w:rPr>
          <w:t>пунктом 5</w:t>
        </w:r>
      </w:hyperlink>
      <w:r>
        <w:t xml:space="preserve"> настоящего Порядка проведения отбора, требованиям, установленным </w:t>
      </w:r>
      <w:hyperlink w:anchor="P408">
        <w:r>
          <w:rPr>
            <w:color w:val="0000FF"/>
          </w:rPr>
          <w:t>пунктами 1</w:t>
        </w:r>
      </w:hyperlink>
      <w:r>
        <w:t xml:space="preserve"> и </w:t>
      </w:r>
      <w:hyperlink w:anchor="P417">
        <w:r>
          <w:rPr>
            <w:color w:val="0000FF"/>
          </w:rPr>
          <w:t>2</w:t>
        </w:r>
      </w:hyperlink>
      <w:r>
        <w:t xml:space="preserve"> приложения N 2 к Порядку предоставления субсидий, и условиям предоставления субсидии, установленным </w:t>
      </w:r>
      <w:hyperlink w:anchor="P427">
        <w:r>
          <w:rPr>
            <w:color w:val="0000FF"/>
          </w:rPr>
          <w:t>пунктом 3</w:t>
        </w:r>
      </w:hyperlink>
      <w:r>
        <w:t xml:space="preserve"> приложения N 2 к Порядку предоставления субсидий.</w:t>
      </w:r>
    </w:p>
    <w:p w:rsidR="00A71A27" w:rsidRDefault="00A71A27">
      <w:pPr>
        <w:pStyle w:val="ConsPlusNormal"/>
        <w:spacing w:before="220"/>
        <w:ind w:firstLine="540"/>
        <w:jc w:val="both"/>
      </w:pPr>
      <w:r>
        <w:t xml:space="preserve">Проверка участника отбора на соответствие требованиям, установленным в </w:t>
      </w:r>
      <w:hyperlink w:anchor="P408">
        <w:r>
          <w:rPr>
            <w:color w:val="0000FF"/>
          </w:rPr>
          <w:t>пункте 1</w:t>
        </w:r>
      </w:hyperlink>
      <w:r>
        <w:t xml:space="preserve"> приложения N 2 к Порядку предоставления субсидий,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технической возможности автоматической проверки в системе "Электронный бюджет" Министерство осуществляет проверку по данным государственных информационных систем, в том числе с использованием единой системы межведомственного электронного взаимодействия, направления межведомственных информационных запросов,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r>
        <w:lastRenderedPageBreak/>
        <w:t>(Росфинмониторинг), Министерства юстиции Российской Федерации в сети Интернет.</w:t>
      </w:r>
    </w:p>
    <w:p w:rsidR="00A71A27" w:rsidRDefault="00A71A27">
      <w:pPr>
        <w:pStyle w:val="ConsPlusNormal"/>
        <w:spacing w:before="220"/>
        <w:ind w:firstLine="540"/>
        <w:jc w:val="both"/>
      </w:pPr>
      <w:r>
        <w:t xml:space="preserve">Министерство не вправе требовать от участника отбора представление документов и информации в целях подтверждения соответствия участника отбора требованиям, определенным </w:t>
      </w:r>
      <w:hyperlink w:anchor="P408">
        <w:r>
          <w:rPr>
            <w:color w:val="0000FF"/>
          </w:rPr>
          <w:t>пунктом 1</w:t>
        </w:r>
      </w:hyperlink>
      <w:r>
        <w:t xml:space="preserve"> приложения N 2 к Порядку предоставления субсидий. Участник отбора вправе представить такие документы и информацию по собственной инициативе.</w:t>
      </w:r>
    </w:p>
    <w:p w:rsidR="00A71A27" w:rsidRDefault="00A71A27">
      <w:pPr>
        <w:pStyle w:val="ConsPlusNormal"/>
        <w:spacing w:before="220"/>
        <w:ind w:firstLine="540"/>
        <w:jc w:val="both"/>
      </w:pPr>
      <w:r>
        <w:t>Срок рассмотрения Министерством заявок участников отбора не должен превышать 20 дней с даты вскрытия заявок.</w:t>
      </w:r>
    </w:p>
    <w:p w:rsidR="00A71A27" w:rsidRDefault="00A71A27">
      <w:pPr>
        <w:pStyle w:val="ConsPlusNormal"/>
        <w:spacing w:before="220"/>
        <w:ind w:firstLine="540"/>
        <w:jc w:val="both"/>
      </w:pPr>
      <w:r>
        <w:t>7.1. На стадии рассмотрения заявок основаниями для отклонения заявки являются:</w:t>
      </w:r>
    </w:p>
    <w:p w:rsidR="00A71A27" w:rsidRDefault="00A71A27">
      <w:pPr>
        <w:pStyle w:val="ConsPlusNormal"/>
        <w:spacing w:before="220"/>
        <w:ind w:firstLine="540"/>
        <w:jc w:val="both"/>
      </w:pPr>
      <w:r>
        <w:t xml:space="preserve">а) несоответствие участника отбора требованиям, установленным </w:t>
      </w:r>
      <w:hyperlink w:anchor="P408">
        <w:r>
          <w:rPr>
            <w:color w:val="0000FF"/>
          </w:rPr>
          <w:t>пунктами 1</w:t>
        </w:r>
      </w:hyperlink>
      <w:r>
        <w:t xml:space="preserve">, </w:t>
      </w:r>
      <w:hyperlink w:anchor="P417">
        <w:r>
          <w:rPr>
            <w:color w:val="0000FF"/>
          </w:rPr>
          <w:t>2</w:t>
        </w:r>
      </w:hyperlink>
      <w:r>
        <w:t xml:space="preserve"> приложения N 2 к Порядку предоставления субсидий;</w:t>
      </w:r>
    </w:p>
    <w:p w:rsidR="00A71A27" w:rsidRDefault="00A71A27">
      <w:pPr>
        <w:pStyle w:val="ConsPlusNormal"/>
        <w:spacing w:before="220"/>
        <w:ind w:firstLine="540"/>
        <w:jc w:val="both"/>
      </w:pPr>
      <w:r>
        <w:t xml:space="preserve">б) непредставление (представление не в полном объеме) документов, указанных в объявлении о проведении отбора, учитывая доработку заявки в соответствии с </w:t>
      </w:r>
      <w:hyperlink w:anchor="P326">
        <w:r>
          <w:rPr>
            <w:color w:val="0000FF"/>
          </w:rPr>
          <w:t>пунктом 6.7</w:t>
        </w:r>
      </w:hyperlink>
      <w:r>
        <w:t xml:space="preserve"> настоящего Порядка проведения отбора;</w:t>
      </w:r>
    </w:p>
    <w:p w:rsidR="00A71A27" w:rsidRDefault="00A71A27">
      <w:pPr>
        <w:pStyle w:val="ConsPlusNormal"/>
        <w:spacing w:before="220"/>
        <w:ind w:firstLine="540"/>
        <w:jc w:val="both"/>
      </w:pPr>
      <w:r>
        <w:t xml:space="preserve">в) несоответствие представленных документов и (или) заявки требованиям, установленным в объявлении о проведении отбора, учитывая доработку заявки в соответствии с </w:t>
      </w:r>
      <w:hyperlink w:anchor="P326">
        <w:r>
          <w:rPr>
            <w:color w:val="0000FF"/>
          </w:rPr>
          <w:t>пунктом 6.7</w:t>
        </w:r>
      </w:hyperlink>
      <w:r>
        <w:t xml:space="preserve"> настоящего Порядка проведения отбора;</w:t>
      </w:r>
    </w:p>
    <w:p w:rsidR="00A71A27" w:rsidRDefault="00A71A27">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A71A27" w:rsidRDefault="00A71A27">
      <w:pPr>
        <w:pStyle w:val="ConsPlusNormal"/>
        <w:spacing w:before="220"/>
        <w:ind w:firstLine="540"/>
        <w:jc w:val="both"/>
      </w:pPr>
      <w:r>
        <w:t>д) подача участником отбора заявки после даты и (или) времени, определенных для подачи заявок;</w:t>
      </w:r>
    </w:p>
    <w:p w:rsidR="00A71A27" w:rsidRDefault="00A71A27">
      <w:pPr>
        <w:pStyle w:val="ConsPlusNormal"/>
        <w:spacing w:before="220"/>
        <w:ind w:firstLine="540"/>
        <w:jc w:val="both"/>
      </w:pPr>
      <w:r>
        <w:t xml:space="preserve">е) несоответствие участника отбора категориям получателей субсидий, установленным </w:t>
      </w:r>
      <w:hyperlink w:anchor="P285">
        <w:r>
          <w:rPr>
            <w:color w:val="0000FF"/>
          </w:rPr>
          <w:t>пунктом 5</w:t>
        </w:r>
      </w:hyperlink>
      <w:r>
        <w:t xml:space="preserve"> настоящего Порядка проведения отбора;</w:t>
      </w:r>
    </w:p>
    <w:p w:rsidR="00A71A27" w:rsidRDefault="00A71A27">
      <w:pPr>
        <w:pStyle w:val="ConsPlusNormal"/>
        <w:spacing w:before="220"/>
        <w:ind w:firstLine="540"/>
        <w:jc w:val="both"/>
      </w:pPr>
      <w:r>
        <w:t xml:space="preserve">ж) несоответствие участника отбора условиям предоставления субсидий, установленным </w:t>
      </w:r>
      <w:hyperlink w:anchor="P427">
        <w:r>
          <w:rPr>
            <w:color w:val="0000FF"/>
          </w:rPr>
          <w:t>пунктом 3</w:t>
        </w:r>
      </w:hyperlink>
      <w:r>
        <w:t xml:space="preserve"> приложения N 2 к Порядку предоставления субсидий;</w:t>
      </w:r>
    </w:p>
    <w:p w:rsidR="00A71A27" w:rsidRDefault="00A71A27">
      <w:pPr>
        <w:pStyle w:val="ConsPlusNormal"/>
        <w:spacing w:before="220"/>
        <w:ind w:firstLine="540"/>
        <w:jc w:val="both"/>
      </w:pPr>
      <w:r>
        <w:t>з) отсутствие уменьшения поголовья коров молочных пород на 1 число отчетного месяца в сравнении с состоянием на 1 января текущего года, за исключением уменьшения поголовья, связанного с технологической работой со стадом (комплекс мероприятий, направленных на управление и оптимизацию содержания, разведения и ухода за животными); ремонтом, реконструкцией, модернизацией животноводческих помещений или их аварийным состоянием; вынужденным снижением поголовья ввиду отсутствия необходимого объема кормов.</w:t>
      </w:r>
    </w:p>
    <w:p w:rsidR="00A71A27" w:rsidRDefault="00A71A27">
      <w:pPr>
        <w:pStyle w:val="ConsPlusNormal"/>
        <w:spacing w:before="220"/>
        <w:ind w:firstLine="540"/>
        <w:jc w:val="both"/>
      </w:pPr>
      <w:r>
        <w:t>7.2. Рассмотрение заявок происходит путем ранжирования и осуществляется исходя из очередности их поступления.</w:t>
      </w:r>
    </w:p>
    <w:p w:rsidR="00A71A27" w:rsidRDefault="00A71A27">
      <w:pPr>
        <w:pStyle w:val="ConsPlusNormal"/>
        <w:spacing w:before="220"/>
        <w:ind w:firstLine="540"/>
        <w:jc w:val="both"/>
      </w:pPr>
      <w:r>
        <w:t>7.3. На основании результатов определения победителей отбора формируется протокол подведения итогов отбора.</w:t>
      </w:r>
    </w:p>
    <w:p w:rsidR="00A71A27" w:rsidRDefault="00A71A27">
      <w:pPr>
        <w:pStyle w:val="ConsPlusNormal"/>
        <w:spacing w:before="220"/>
        <w:ind w:firstLine="540"/>
        <w:jc w:val="both"/>
      </w:pPr>
      <w:r>
        <w:t>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или уполномоченного им лица в системе "Электронный бюджет с учетом итогов ранжирования и включает следующую информацию:</w:t>
      </w:r>
    </w:p>
    <w:p w:rsidR="00A71A27" w:rsidRDefault="00A71A27">
      <w:pPr>
        <w:pStyle w:val="ConsPlusNormal"/>
        <w:spacing w:before="220"/>
        <w:ind w:firstLine="540"/>
        <w:jc w:val="both"/>
      </w:pPr>
      <w:r>
        <w:t>- дату, время и место проведения рассмотрения заявок;</w:t>
      </w:r>
    </w:p>
    <w:p w:rsidR="00A71A27" w:rsidRDefault="00A71A27">
      <w:pPr>
        <w:pStyle w:val="ConsPlusNormal"/>
        <w:spacing w:before="220"/>
        <w:ind w:firstLine="540"/>
        <w:jc w:val="both"/>
      </w:pPr>
      <w:r>
        <w:t>- информацию об участниках отбора, заявки которых были рассмотрены;</w:t>
      </w:r>
    </w:p>
    <w:p w:rsidR="00A71A27" w:rsidRDefault="00A71A27">
      <w:pPr>
        <w:pStyle w:val="ConsPlusNormal"/>
        <w:spacing w:before="220"/>
        <w:ind w:firstLine="540"/>
        <w:jc w:val="both"/>
      </w:pPr>
      <w:r>
        <w:lastRenderedPageBreak/>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71A27" w:rsidRDefault="00A71A27">
      <w:pPr>
        <w:pStyle w:val="ConsPlusNormal"/>
        <w:spacing w:before="220"/>
        <w:ind w:firstLine="540"/>
        <w:jc w:val="both"/>
      </w:pPr>
      <w:r>
        <w:t>- наименование получателя субсидии, прошедшего отбор (далее - победитель отбора), с которым заключается Соглашение, размер предоставляемой субсидии.</w:t>
      </w:r>
    </w:p>
    <w:p w:rsidR="00A71A27" w:rsidRDefault="00A71A27">
      <w:pPr>
        <w:pStyle w:val="ConsPlusNormal"/>
        <w:spacing w:before="220"/>
        <w:ind w:firstLine="540"/>
        <w:jc w:val="both"/>
      </w:pPr>
      <w:r>
        <w:t>Протокол подведения итогов размещается на едином портале не позднее 1 рабочего дня, следующего за днем его подписания.</w:t>
      </w:r>
    </w:p>
    <w:p w:rsidR="00A71A27" w:rsidRDefault="00A71A27">
      <w:pPr>
        <w:pStyle w:val="ConsPlusNormal"/>
        <w:spacing w:before="220"/>
        <w:ind w:firstLine="540"/>
        <w:jc w:val="both"/>
      </w:pPr>
      <w:bookmarkStart w:id="47" w:name="P357"/>
      <w:bookmarkEnd w:id="47"/>
      <w:r>
        <w:t>При этом участникам отбора автоматически направляется уведомление в системе "Электронный бюджет" о результате прохождения отбора.</w:t>
      </w:r>
    </w:p>
    <w:p w:rsidR="00A71A27" w:rsidRDefault="00A71A27">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A71A27" w:rsidRDefault="00A71A27">
      <w:pPr>
        <w:pStyle w:val="ConsPlusNormal"/>
        <w:spacing w:before="220"/>
        <w:ind w:firstLine="540"/>
        <w:jc w:val="both"/>
      </w:pPr>
      <w:r>
        <w:t>8. Порядок и случаи отмены проведения отбора, случаи признания отбора несостоявшимся.</w:t>
      </w:r>
    </w:p>
    <w:p w:rsidR="00A71A27" w:rsidRDefault="00A71A27">
      <w:pPr>
        <w:pStyle w:val="ConsPlusNormal"/>
        <w:spacing w:before="220"/>
        <w:ind w:firstLine="540"/>
        <w:jc w:val="both"/>
      </w:pPr>
      <w:r>
        <w:t>Министерство вправе отменить проведение отбора путем размещения объявления об отмене проведения отбора на едином портале не позднее чем за 1 рабочий день до даты окончания срока подачи заявок участниками отбора в случаях:</w:t>
      </w:r>
    </w:p>
    <w:p w:rsidR="00A71A27" w:rsidRDefault="00A71A27">
      <w:pPr>
        <w:pStyle w:val="ConsPlusNormal"/>
        <w:spacing w:before="220"/>
        <w:ind w:firstLine="540"/>
        <w:jc w:val="both"/>
      </w:pPr>
      <w:r>
        <w:t>- внесения изменений в нормативные правовые акты, приводящих к невозможности предоставления субсидии;</w:t>
      </w:r>
    </w:p>
    <w:p w:rsidR="00A71A27" w:rsidRDefault="00A71A27">
      <w:pPr>
        <w:pStyle w:val="ConsPlusNormal"/>
        <w:spacing w:before="220"/>
        <w:ind w:firstLine="540"/>
        <w:jc w:val="both"/>
      </w:pPr>
      <w:r>
        <w:t>- уменьшения Министерству ранее доведенных лимитов бюджетных обязательств.</w:t>
      </w:r>
    </w:p>
    <w:p w:rsidR="00A71A27" w:rsidRDefault="00A71A27">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размещается на едином портале и содержит информацию о причинах отмены отбора.</w:t>
      </w:r>
    </w:p>
    <w:p w:rsidR="00A71A27" w:rsidRDefault="00A71A27">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A71A27" w:rsidRDefault="00A71A27">
      <w:pPr>
        <w:pStyle w:val="ConsPlusNormal"/>
        <w:spacing w:before="220"/>
        <w:ind w:firstLine="540"/>
        <w:jc w:val="both"/>
      </w:pPr>
      <w:r>
        <w:t>Отбор считается отмененным со дня размещения объявления о его отмене на едином портале.</w:t>
      </w:r>
    </w:p>
    <w:p w:rsidR="00A71A27" w:rsidRDefault="00A71A27">
      <w:pPr>
        <w:pStyle w:val="ConsPlusNormal"/>
        <w:spacing w:before="220"/>
        <w:ind w:firstLine="540"/>
        <w:jc w:val="both"/>
      </w:pPr>
      <w:r>
        <w:t xml:space="preserve">После окончания срока отмены проведения отбора Министерство может отменить отбор только в случае возникновения обстоятельств непреодолимой силы в соответствии с </w:t>
      </w:r>
      <w:hyperlink r:id="rId57">
        <w:r>
          <w:rPr>
            <w:color w:val="0000FF"/>
          </w:rPr>
          <w:t>пунктом 3 статьи 401</w:t>
        </w:r>
      </w:hyperlink>
      <w:r>
        <w:t xml:space="preserve"> Гражданского кодекса Российской Федерации.</w:t>
      </w:r>
    </w:p>
    <w:p w:rsidR="00A71A27" w:rsidRDefault="00A71A27">
      <w:pPr>
        <w:pStyle w:val="ConsPlusNormal"/>
        <w:spacing w:before="220"/>
        <w:ind w:firstLine="540"/>
        <w:jc w:val="both"/>
      </w:pPr>
      <w:r>
        <w:t>Отбор признается несостоявшимся в следующих случаях:</w:t>
      </w:r>
    </w:p>
    <w:p w:rsidR="00A71A27" w:rsidRDefault="00A71A27">
      <w:pPr>
        <w:pStyle w:val="ConsPlusNormal"/>
        <w:spacing w:before="220"/>
        <w:ind w:firstLine="540"/>
        <w:jc w:val="both"/>
      </w:pPr>
      <w:r>
        <w:t>а) по окончании срока подачи заявок не подано ни одной заявки;</w:t>
      </w:r>
    </w:p>
    <w:p w:rsidR="00A71A27" w:rsidRDefault="00A71A27">
      <w:pPr>
        <w:pStyle w:val="ConsPlusNormal"/>
        <w:spacing w:before="220"/>
        <w:ind w:firstLine="540"/>
        <w:jc w:val="both"/>
      </w:pPr>
      <w:r>
        <w:t>б) по результатам рассмотрения заявок отклонены все заявки.</w:t>
      </w:r>
    </w:p>
    <w:p w:rsidR="00A71A27" w:rsidRDefault="00A71A27">
      <w:pPr>
        <w:pStyle w:val="ConsPlusNormal"/>
        <w:spacing w:before="220"/>
        <w:ind w:firstLine="540"/>
        <w:jc w:val="both"/>
      </w:pPr>
      <w:r>
        <w:t>9. Министерство в течение 2 рабочих дней со дня подписания протокола подведения итогов отбора принимает решение в форме распоряжения о распределении субсидии между ее получателями.</w:t>
      </w:r>
    </w:p>
    <w:p w:rsidR="00A71A27" w:rsidRDefault="00A71A27">
      <w:pPr>
        <w:pStyle w:val="ConsPlusNormal"/>
        <w:spacing w:before="220"/>
        <w:ind w:firstLine="540"/>
        <w:jc w:val="both"/>
      </w:pPr>
      <w:r>
        <w:t>Порядок распределения субсидий между победителями отбора и порядок взаимодействия с победителем (победителями) отбора по результатам его проведения.</w:t>
      </w:r>
    </w:p>
    <w:p w:rsidR="00A71A27" w:rsidRDefault="00A71A27">
      <w:pPr>
        <w:pStyle w:val="ConsPlusNormal"/>
        <w:spacing w:before="220"/>
        <w:ind w:firstLine="540"/>
        <w:jc w:val="both"/>
      </w:pPr>
      <w:r>
        <w:t xml:space="preserve">Субсидия распределяется по получателям субсидии в пределах лимитов бюджетных </w:t>
      </w:r>
      <w:r>
        <w:lastRenderedPageBreak/>
        <w:t xml:space="preserve">обязательств, предусмотренных в областном бюджете Сахалинской области Министерству, исходя из соответствия получателя субсидии требованиям, установленным </w:t>
      </w:r>
      <w:hyperlink w:anchor="P408">
        <w:r>
          <w:rPr>
            <w:color w:val="0000FF"/>
          </w:rPr>
          <w:t>пунктом 1</w:t>
        </w:r>
      </w:hyperlink>
      <w:r>
        <w:t xml:space="preserve"> приложения N 2 к Порядку предоставления субсидий, в соответствии с расчетом, произведенным на основании документов, представленных участниками отбора в соответствии с </w:t>
      </w:r>
      <w:hyperlink w:anchor="P931">
        <w:r>
          <w:rPr>
            <w:color w:val="0000FF"/>
          </w:rPr>
          <w:t>приложением N 4</w:t>
        </w:r>
      </w:hyperlink>
      <w:r>
        <w:t xml:space="preserve"> к Порядку предоставления субсидий.</w:t>
      </w:r>
    </w:p>
    <w:p w:rsidR="00A71A27" w:rsidRDefault="00A71A27">
      <w:pPr>
        <w:pStyle w:val="ConsPlusNormal"/>
        <w:spacing w:before="220"/>
        <w:ind w:firstLine="540"/>
        <w:jc w:val="both"/>
      </w:pPr>
      <w:r>
        <w:t>В случае наличия бюджетных ассигнований в меньшем объеме, чем запрашиваемый получателями субсидии объем субсидий, общий объем средств субсидии, предусмотренных в областном бюджете, распределяется между получателями субсидии исходя из очередности поступления заявок на отбор.</w:t>
      </w:r>
    </w:p>
    <w:p w:rsidR="00A71A27" w:rsidRDefault="00A71A27">
      <w:pPr>
        <w:pStyle w:val="ConsPlusNormal"/>
        <w:spacing w:before="220"/>
        <w:ind w:firstLine="540"/>
        <w:jc w:val="both"/>
      </w:pPr>
      <w:r>
        <w:t>В случаях увеличения лимитов бюджетных обязательств в пределах текущего финансового года и наличия участников отбора, прошедших отбор и не признанных победителями отбора по причине недостаточности лимитов бюджетных обязательств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по решению Министерства без повторного проведения отбора с учетом присвоенного ранее номера в рейтинге или Министерство может принять решение о проведении дополнительного отбора в соответствии с положениями настоящего Порядка проведения отбора, предусмотренными для проведения отбора.</w:t>
      </w:r>
    </w:p>
    <w:p w:rsidR="00A71A27" w:rsidRDefault="00A71A27">
      <w:pPr>
        <w:pStyle w:val="ConsPlusNormal"/>
        <w:spacing w:before="220"/>
        <w:ind w:firstLine="540"/>
        <w:jc w:val="both"/>
      </w:pPr>
      <w:r>
        <w:t>Распределение средств субсидии на поддержку в области кормопроизводства, на производство картофеля, на производство овощей открытого грунта, на производство овощей защищенного грунта, произведенных с применением технологии досвечивания, на поддержку в области картофелеводства, на поддержку в области овощеводства открытого грунта, на поддержку в области семеноводства картофеля осуществляется по следующей формуле:</w:t>
      </w:r>
    </w:p>
    <w:p w:rsidR="00A71A27" w:rsidRDefault="00A71A27">
      <w:pPr>
        <w:pStyle w:val="ConsPlusNormal"/>
      </w:pPr>
    </w:p>
    <w:p w:rsidR="00A71A27" w:rsidRDefault="00A71A27">
      <w:pPr>
        <w:pStyle w:val="ConsPlusNormal"/>
        <w:jc w:val="center"/>
      </w:pPr>
      <w:r>
        <w:rPr>
          <w:noProof/>
          <w:position w:val="-10"/>
        </w:rPr>
        <w:drawing>
          <wp:inline distT="0" distB="0" distL="0" distR="0">
            <wp:extent cx="264033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640330" cy="276860"/>
                    </a:xfrm>
                    <a:prstGeom prst="rect">
                      <a:avLst/>
                    </a:prstGeom>
                    <a:noFill/>
                    <a:ln>
                      <a:noFill/>
                    </a:ln>
                  </pic:spPr>
                </pic:pic>
              </a:graphicData>
            </a:graphic>
          </wp:inline>
        </w:drawing>
      </w:r>
    </w:p>
    <w:p w:rsidR="00A71A27" w:rsidRDefault="00A71A27">
      <w:pPr>
        <w:pStyle w:val="ConsPlusNormal"/>
      </w:pPr>
    </w:p>
    <w:p w:rsidR="00A71A27" w:rsidRDefault="00A71A27">
      <w:pPr>
        <w:pStyle w:val="ConsPlusNormal"/>
        <w:ind w:firstLine="540"/>
        <w:jc w:val="both"/>
      </w:pPr>
      <w:r>
        <w:rPr>
          <w:noProof/>
          <w:position w:val="-10"/>
        </w:rPr>
        <w:drawing>
          <wp:inline distT="0" distB="0" distL="0" distR="0">
            <wp:extent cx="46101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1010" cy="276860"/>
                    </a:xfrm>
                    <a:prstGeom prst="rect">
                      <a:avLst/>
                    </a:prstGeom>
                    <a:noFill/>
                    <a:ln>
                      <a:noFill/>
                    </a:ln>
                  </pic:spPr>
                </pic:pic>
              </a:graphicData>
            </a:graphic>
          </wp:inline>
        </w:drawing>
      </w:r>
      <w:r>
        <w:t xml:space="preserve"> - общая сумма предусмотренных бюджетных ассигнований;</w:t>
      </w:r>
    </w:p>
    <w:p w:rsidR="00A71A27" w:rsidRDefault="00A71A27">
      <w:pPr>
        <w:pStyle w:val="ConsPlusNormal"/>
        <w:spacing w:before="220"/>
        <w:ind w:firstLine="540"/>
        <w:jc w:val="both"/>
      </w:pPr>
      <w:r>
        <w:rPr>
          <w:noProof/>
          <w:position w:val="-10"/>
        </w:rPr>
        <w:drawing>
          <wp:inline distT="0" distB="0" distL="0" distR="0">
            <wp:extent cx="83820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38200" cy="276860"/>
                    </a:xfrm>
                    <a:prstGeom prst="rect">
                      <a:avLst/>
                    </a:prstGeom>
                    <a:noFill/>
                    <a:ln>
                      <a:noFill/>
                    </a:ln>
                  </pic:spPr>
                </pic:pic>
              </a:graphicData>
            </a:graphic>
          </wp:inline>
        </w:drawing>
      </w:r>
      <w:r>
        <w:t xml:space="preserve"> - объем посевных площадей или объем производства картофеля и (или) овощей;</w:t>
      </w:r>
    </w:p>
    <w:p w:rsidR="00A71A27" w:rsidRDefault="00A71A27">
      <w:pPr>
        <w:pStyle w:val="ConsPlusNormal"/>
        <w:spacing w:before="220"/>
        <w:ind w:firstLine="540"/>
        <w:jc w:val="both"/>
      </w:pPr>
      <w:r>
        <w:rPr>
          <w:noProof/>
          <w:position w:val="-10"/>
        </w:rPr>
        <w:drawing>
          <wp:inline distT="0" distB="0" distL="0" distR="0">
            <wp:extent cx="37719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сумма коэффициентов:</w:t>
      </w:r>
    </w:p>
    <w:p w:rsidR="00A71A27" w:rsidRDefault="00A71A27">
      <w:pPr>
        <w:pStyle w:val="ConsPlusNormal"/>
        <w:spacing w:before="220"/>
        <w:ind w:firstLine="540"/>
        <w:jc w:val="both"/>
      </w:pPr>
      <w:r>
        <w:t>- в случае осуществления получателями субсидии в отношении посевных площадей, занятых кормовыми сельскохозяйственными культурами и (или) картофелем и (или) овощами открытого грунта, страхования сельскохозяйственных культур применяется повышающий коэффициент 1,2;</w:t>
      </w:r>
    </w:p>
    <w:p w:rsidR="00A71A27" w:rsidRDefault="00A71A27">
      <w:pPr>
        <w:pStyle w:val="ConsPlusNormal"/>
        <w:spacing w:before="220"/>
        <w:ind w:firstLine="540"/>
        <w:jc w:val="both"/>
      </w:pPr>
      <w:r>
        <w:t>- в случае использования получателями субсидии для посева семян кормовых сельскохозяйственных культур отечественной селекции применяется повышающий коэффициент 2;</w:t>
      </w:r>
    </w:p>
    <w:p w:rsidR="00A71A27" w:rsidRDefault="00A71A27">
      <w:pPr>
        <w:pStyle w:val="ConsPlusNormal"/>
        <w:spacing w:before="220"/>
        <w:ind w:firstLine="540"/>
        <w:jc w:val="both"/>
      </w:pPr>
      <w:r>
        <w:t xml:space="preserve">- в случае достижения участником отбора в году, предшествующем году получения субсидии на поддержку в области кормопроизводства, результата, предусмотренного </w:t>
      </w:r>
      <w:hyperlink w:anchor="P156">
        <w:r>
          <w:rPr>
            <w:color w:val="0000FF"/>
          </w:rPr>
          <w:t>подпунктом "в" подпункта 3.1.1 пункта 3.1 раздела 3</w:t>
        </w:r>
      </w:hyperlink>
      <w:r>
        <w:t xml:space="preserve"> Порядка предоставления субсидии, к ставке субсидии применяется коэффициент в размере, равном отношению фактических значений за отчетный год к установленным, но не выше 1,2;</w:t>
      </w:r>
    </w:p>
    <w:p w:rsidR="00A71A27" w:rsidRDefault="00A71A27">
      <w:pPr>
        <w:pStyle w:val="ConsPlusNormal"/>
        <w:spacing w:before="220"/>
        <w:ind w:firstLine="540"/>
        <w:jc w:val="both"/>
      </w:pPr>
      <w:r>
        <w:t>- в случае невыполнения получателем субсидии условий по достижению получателем субсидии на поддержку в области кормопроизводства в году, предшествующем году получения субсидии, результатов предоставления субсидии к ставке применяется коэффициент в размере, равном среднему отношению фактических значений за отчетный год к установленным, но не менее 0,8.</w:t>
      </w: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jc w:val="right"/>
        <w:outlineLvl w:val="1"/>
      </w:pPr>
      <w:r>
        <w:t>Приложение N 2</w:t>
      </w:r>
    </w:p>
    <w:p w:rsidR="00A71A27" w:rsidRDefault="00A71A27">
      <w:pPr>
        <w:pStyle w:val="ConsPlusNormal"/>
        <w:jc w:val="right"/>
      </w:pPr>
      <w:r>
        <w:t>к Порядку</w:t>
      </w:r>
    </w:p>
    <w:p w:rsidR="00A71A27" w:rsidRDefault="00A71A27">
      <w:pPr>
        <w:pStyle w:val="ConsPlusNormal"/>
        <w:jc w:val="right"/>
      </w:pPr>
      <w:r>
        <w:t>предоставления субсидий</w:t>
      </w:r>
    </w:p>
    <w:p w:rsidR="00A71A27" w:rsidRDefault="00A71A27">
      <w:pPr>
        <w:pStyle w:val="ConsPlusNormal"/>
        <w:jc w:val="right"/>
      </w:pPr>
      <w:r>
        <w:t>на поддержку и развитие</w:t>
      </w:r>
    </w:p>
    <w:p w:rsidR="00A71A27" w:rsidRDefault="00A71A27">
      <w:pPr>
        <w:pStyle w:val="ConsPlusNormal"/>
        <w:jc w:val="right"/>
      </w:pPr>
      <w:r>
        <w:t>сельского хозяйства</w:t>
      </w:r>
    </w:p>
    <w:p w:rsidR="00A71A27" w:rsidRDefault="00A71A27">
      <w:pPr>
        <w:pStyle w:val="ConsPlusNormal"/>
        <w:jc w:val="right"/>
      </w:pPr>
      <w:r>
        <w:t>Сахалинской области,</w:t>
      </w:r>
    </w:p>
    <w:p w:rsidR="00A71A27" w:rsidRDefault="00A71A27">
      <w:pPr>
        <w:pStyle w:val="ConsPlusNormal"/>
        <w:jc w:val="right"/>
      </w:pPr>
      <w:r>
        <w:t>утвержденному постановлением</w:t>
      </w:r>
    </w:p>
    <w:p w:rsidR="00A71A27" w:rsidRDefault="00A71A27">
      <w:pPr>
        <w:pStyle w:val="ConsPlusNormal"/>
        <w:jc w:val="right"/>
      </w:pPr>
      <w:r>
        <w:t>Правительства Сахалинской области</w:t>
      </w:r>
    </w:p>
    <w:p w:rsidR="00A71A27" w:rsidRDefault="00A71A27">
      <w:pPr>
        <w:pStyle w:val="ConsPlusNormal"/>
        <w:jc w:val="right"/>
      </w:pPr>
      <w:r>
        <w:t>от 22.12.2022 N 606</w:t>
      </w:r>
    </w:p>
    <w:p w:rsidR="00A71A27" w:rsidRDefault="00A71A27">
      <w:pPr>
        <w:pStyle w:val="ConsPlusNormal"/>
      </w:pPr>
    </w:p>
    <w:p w:rsidR="00A71A27" w:rsidRDefault="00A71A27">
      <w:pPr>
        <w:pStyle w:val="ConsPlusTitle"/>
        <w:jc w:val="center"/>
      </w:pPr>
      <w:bookmarkStart w:id="48" w:name="P401"/>
      <w:bookmarkEnd w:id="48"/>
      <w:r>
        <w:t>ТРЕБОВАНИЯ</w:t>
      </w:r>
    </w:p>
    <w:p w:rsidR="00A71A27" w:rsidRDefault="00A71A27">
      <w:pPr>
        <w:pStyle w:val="ConsPlusTitle"/>
        <w:jc w:val="center"/>
      </w:pPr>
      <w:r>
        <w:t>К ПОЛУЧАТЕЛЮ СУБСИДИИ (УЧАСТНИКУ ОТБОРА) И УСЛОВИЯ</w:t>
      </w:r>
    </w:p>
    <w:p w:rsidR="00A71A27" w:rsidRDefault="00A71A27">
      <w:pPr>
        <w:pStyle w:val="ConsPlusTitle"/>
        <w:jc w:val="center"/>
      </w:pPr>
      <w:r>
        <w:t>ПРЕДОСТАВЛЕНИЯ СУБСИДИИ, ПРЕДЪЯВЛЯЕМЫЕ К УЧАСТНИКУ ОТБОРА</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center"/>
            </w:pPr>
            <w:r>
              <w:rPr>
                <w:color w:val="392C69"/>
              </w:rPr>
              <w:t>Список изменяющих документов</w:t>
            </w:r>
          </w:p>
          <w:p w:rsidR="00A71A27" w:rsidRDefault="00A71A27">
            <w:pPr>
              <w:pStyle w:val="ConsPlusNormal"/>
              <w:jc w:val="center"/>
            </w:pPr>
            <w:r>
              <w:rPr>
                <w:color w:val="392C69"/>
              </w:rPr>
              <w:t xml:space="preserve">(в ред. </w:t>
            </w:r>
            <w:hyperlink r:id="rId62">
              <w:r>
                <w:rPr>
                  <w:color w:val="0000FF"/>
                </w:rPr>
                <w:t>Постановления</w:t>
              </w:r>
            </w:hyperlink>
            <w:r>
              <w:rPr>
                <w:color w:val="392C69"/>
              </w:rPr>
              <w:t xml:space="preserve"> Правительства Сахалинской области</w:t>
            </w:r>
          </w:p>
          <w:p w:rsidR="00A71A27" w:rsidRDefault="00A71A27">
            <w:pPr>
              <w:pStyle w:val="ConsPlusNormal"/>
              <w:jc w:val="center"/>
            </w:pPr>
            <w:r>
              <w:rPr>
                <w:color w:val="392C69"/>
              </w:rPr>
              <w:t>от 23.04.2025 N 166)</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bookmarkStart w:id="49" w:name="P408"/>
      <w:bookmarkEnd w:id="49"/>
      <w:r>
        <w:t>1. Требования, которым получатель субсидии должен соответствовать на дату заключения Соглашения о предоставлении субсидии (далее - Соглашение), а участник отбора - на дату рассмотрения заявки на участие в отборе (далее - заявка):</w:t>
      </w:r>
    </w:p>
    <w:p w:rsidR="00A71A27" w:rsidRDefault="00A71A27">
      <w:pPr>
        <w:pStyle w:val="ConsPlusNormal"/>
        <w:spacing w:before="220"/>
        <w:ind w:firstLine="540"/>
        <w:jc w:val="both"/>
      </w:pPr>
      <w: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71A27" w:rsidRDefault="00A71A27">
      <w:pPr>
        <w:pStyle w:val="ConsPlusNormal"/>
        <w:spacing w:before="220"/>
        <w:ind w:firstLine="540"/>
        <w:jc w:val="both"/>
      </w:pPr>
      <w: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71A27" w:rsidRDefault="00A71A27">
      <w:pPr>
        <w:pStyle w:val="ConsPlusNormal"/>
        <w:spacing w:before="220"/>
        <w:ind w:firstLine="540"/>
        <w:jc w:val="both"/>
      </w:pPr>
      <w:r>
        <w:t xml:space="preserve">- получатель субсидии (участник отбора) не находится в составляемых в рамках реализации полномочий, предусмотренных </w:t>
      </w:r>
      <w:hyperlink r:id="rId6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71A27" w:rsidRDefault="00A71A27">
      <w:pPr>
        <w:pStyle w:val="ConsPlusNormal"/>
        <w:spacing w:before="220"/>
        <w:ind w:firstLine="540"/>
        <w:jc w:val="both"/>
      </w:pPr>
      <w:r>
        <w:t xml:space="preserve">- получатель субсидии (участник отбора) не получает средства из областного бюджета Сахалинской области на основании иных нормативных правовых актов Сахалинской области на цели, установленные </w:t>
      </w:r>
      <w:hyperlink w:anchor="P64">
        <w:r>
          <w:rPr>
            <w:color w:val="0000FF"/>
          </w:rPr>
          <w:t>пунктом 1.2</w:t>
        </w:r>
      </w:hyperlink>
      <w:r>
        <w:t xml:space="preserve"> Порядка предоставления субсидий на поддержку и развитие </w:t>
      </w:r>
      <w:r>
        <w:lastRenderedPageBreak/>
        <w:t>сельского хозяйства Сахалинской области, утвержденного постановлением Правительства Сахалинской области от 22.12.2022 N 606 (далее - Порядок предоставления субсидий);</w:t>
      </w:r>
    </w:p>
    <w:p w:rsidR="00A71A27" w:rsidRDefault="00A71A27">
      <w:pPr>
        <w:pStyle w:val="ConsPlusNormal"/>
        <w:spacing w:before="220"/>
        <w:ind w:firstLine="540"/>
        <w:jc w:val="both"/>
      </w:pPr>
      <w:r>
        <w:t xml:space="preserve">- получатель субсидии (участник отбора) не является иностранным агентом в соответствии с Федеральным </w:t>
      </w:r>
      <w:hyperlink r:id="rId64">
        <w:r>
          <w:rPr>
            <w:color w:val="0000FF"/>
          </w:rPr>
          <w:t>законом</w:t>
        </w:r>
      </w:hyperlink>
      <w:r>
        <w:t xml:space="preserve"> от 14.07.2022 N 255-ФЗ "О контроле за деятельностью лиц, находящихся под иностранным влиянием";</w:t>
      </w:r>
    </w:p>
    <w:p w:rsidR="00A71A27" w:rsidRDefault="00A71A27">
      <w:pPr>
        <w:pStyle w:val="ConsPlusNormal"/>
        <w:spacing w:before="220"/>
        <w:ind w:firstLine="540"/>
        <w:jc w:val="both"/>
      </w:pPr>
      <w:r>
        <w:t xml:space="preserve">- у получателя субсидии (участника отбора) на едином налоговом счете отсутствует или не превышает размер, определенный </w:t>
      </w:r>
      <w:hyperlink r:id="rId6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71A27" w:rsidRDefault="00A71A27">
      <w:pPr>
        <w:pStyle w:val="ConsPlusNormal"/>
        <w:spacing w:before="220"/>
        <w:ind w:firstLine="540"/>
        <w:jc w:val="both"/>
      </w:pPr>
      <w:r>
        <w:t>- у получателя субсидии (участника отбора) отсутствует просроченная задолженность по возврату в областной бюджет Сахалинской области субсидий, бюджетных инвестиций, а также иная просроченная (неурегулированная) задолженность по денежным обязательствам перед Сахалинской областью, за исключением случаев, предусмотренных нормативными правовыми актами Правительства Сахалинской области;</w:t>
      </w:r>
    </w:p>
    <w:p w:rsidR="00A71A27" w:rsidRDefault="00A71A27">
      <w:pPr>
        <w:pStyle w:val="ConsPlusNormal"/>
        <w:spacing w:before="220"/>
        <w:ind w:firstLine="540"/>
        <w:jc w:val="both"/>
      </w:pPr>
      <w:r>
        <w:t>- получатель субсидии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A71A27" w:rsidRDefault="00A71A27">
      <w:pPr>
        <w:pStyle w:val="ConsPlusNormal"/>
        <w:spacing w:before="220"/>
        <w:ind w:firstLine="540"/>
        <w:jc w:val="both"/>
      </w:pPr>
      <w:bookmarkStart w:id="50" w:name="P417"/>
      <w:bookmarkEnd w:id="50"/>
      <w:r>
        <w:t>2. Дополнительные требования, которым участник отбора должен соответствовать на дату рассмотрения заявки:</w:t>
      </w:r>
    </w:p>
    <w:p w:rsidR="00A71A27" w:rsidRDefault="00A71A27">
      <w:pPr>
        <w:pStyle w:val="ConsPlusNormal"/>
        <w:spacing w:before="220"/>
        <w:ind w:firstLine="540"/>
        <w:jc w:val="both"/>
      </w:pPr>
      <w:r>
        <w:t xml:space="preserve">2.1. Юридическое лицо (за исключением государственных (муниципальных) учреждений), индивидуальный предприниматель осуществляет деятельность в сфере сельского хозяйства на территории Сахалинской области по следующим основным кодам видов экономической деятельности </w:t>
      </w:r>
      <w:hyperlink r:id="rId66">
        <w:r>
          <w:rPr>
            <w:color w:val="0000FF"/>
          </w:rPr>
          <w:t>01.1</w:t>
        </w:r>
      </w:hyperlink>
      <w:r>
        <w:t xml:space="preserve">, </w:t>
      </w:r>
      <w:hyperlink r:id="rId67">
        <w:r>
          <w:rPr>
            <w:color w:val="0000FF"/>
          </w:rPr>
          <w:t>01.2</w:t>
        </w:r>
      </w:hyperlink>
      <w:r>
        <w:t xml:space="preserve">, </w:t>
      </w:r>
      <w:hyperlink r:id="rId68">
        <w:r>
          <w:rPr>
            <w:color w:val="0000FF"/>
          </w:rPr>
          <w:t>01.3</w:t>
        </w:r>
      </w:hyperlink>
      <w:r>
        <w:t xml:space="preserve">, </w:t>
      </w:r>
      <w:hyperlink r:id="rId69">
        <w:r>
          <w:rPr>
            <w:color w:val="0000FF"/>
          </w:rPr>
          <w:t>01.4</w:t>
        </w:r>
      </w:hyperlink>
      <w:r>
        <w:t xml:space="preserve">, </w:t>
      </w:r>
      <w:hyperlink r:id="rId70">
        <w:r>
          <w:rPr>
            <w:color w:val="0000FF"/>
          </w:rPr>
          <w:t>01.5</w:t>
        </w:r>
      </w:hyperlink>
      <w:r>
        <w:t xml:space="preserve"> и </w:t>
      </w:r>
      <w:hyperlink r:id="rId71">
        <w:r>
          <w:rPr>
            <w:color w:val="0000FF"/>
          </w:rPr>
          <w:t>01.6</w:t>
        </w:r>
      </w:hyperlink>
      <w:r>
        <w:t xml:space="preserve"> согласно Общероссийскому классификатору видов экономической деятельности (ОК 029-2014), утвержденному приказом Росстандарта от 31.01.2014 N 14-ст.</w:t>
      </w:r>
    </w:p>
    <w:p w:rsidR="00A71A27" w:rsidRDefault="00A71A27">
      <w:pPr>
        <w:pStyle w:val="ConsPlusNormal"/>
        <w:spacing w:before="220"/>
        <w:ind w:firstLine="540"/>
        <w:jc w:val="both"/>
      </w:pPr>
      <w:r>
        <w:t>2.2. Гражданин, ведущий личное подсобное хозяйство и применяющий специальный налоговый режим "Налог на профессиональный доход":</w:t>
      </w:r>
    </w:p>
    <w:p w:rsidR="00A71A27" w:rsidRDefault="00A71A27">
      <w:pPr>
        <w:pStyle w:val="ConsPlusNormal"/>
        <w:spacing w:before="220"/>
        <w:ind w:firstLine="540"/>
        <w:jc w:val="both"/>
      </w:pPr>
      <w:r>
        <w:t>- осуществляет производственную деятельность на территории Сахалинской области не менее чем в течение 12 месяцев, предшествующих году участия в отборе;</w:t>
      </w:r>
    </w:p>
    <w:p w:rsidR="00A71A27" w:rsidRDefault="00A71A27">
      <w:pPr>
        <w:pStyle w:val="ConsPlusNormal"/>
        <w:spacing w:before="220"/>
        <w:ind w:firstLine="540"/>
        <w:jc w:val="both"/>
      </w:pPr>
      <w:r>
        <w:t>- применяет специальный налоговый режим "Налог на профессиональный доход".</w:t>
      </w:r>
    </w:p>
    <w:p w:rsidR="00A71A27" w:rsidRDefault="00A71A27">
      <w:pPr>
        <w:pStyle w:val="ConsPlusNormal"/>
        <w:spacing w:before="220"/>
        <w:ind w:firstLine="540"/>
        <w:jc w:val="both"/>
      </w:pPr>
      <w:r>
        <w:t xml:space="preserve">2.3. В случае участия в отборе на предоставление субсидий, источником финансового обеспечения расходных обязательств которых являются межбюджетные трансферты из федерального бюджета бюджету Сахалинской области, по направлениям, указанным в </w:t>
      </w:r>
      <w:hyperlink w:anchor="P70">
        <w:r>
          <w:rPr>
            <w:color w:val="0000FF"/>
          </w:rPr>
          <w:t>абзаце 2 подпункта "а"</w:t>
        </w:r>
      </w:hyperlink>
      <w:r>
        <w:t xml:space="preserve">, </w:t>
      </w:r>
      <w:hyperlink w:anchor="P73">
        <w:r>
          <w:rPr>
            <w:color w:val="0000FF"/>
          </w:rPr>
          <w:t>подпунктах "в"</w:t>
        </w:r>
      </w:hyperlink>
      <w:r>
        <w:t xml:space="preserve"> - </w:t>
      </w:r>
      <w:hyperlink w:anchor="P79">
        <w:r>
          <w:rPr>
            <w:color w:val="0000FF"/>
          </w:rPr>
          <w:t>"д" подпункта 1.4.1.1 подпункта 1.4</w:t>
        </w:r>
      </w:hyperlink>
      <w:r>
        <w:t xml:space="preserve"> Порядка предоставления субсидий (субсидии на поддержку в области кормопроизводства, на производство товарного молока, на поддержку сельскохозяйственного страхования в подотрасли растениеводства и поддержку сельскохозяйственного страхования в подотрасли животноводства):</w:t>
      </w:r>
    </w:p>
    <w:p w:rsidR="00A71A27" w:rsidRDefault="00A71A27">
      <w:pPr>
        <w:pStyle w:val="ConsPlusNormal"/>
        <w:spacing w:before="220"/>
        <w:ind w:firstLine="540"/>
        <w:jc w:val="both"/>
      </w:pPr>
      <w:r>
        <w:t>- наличие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A71A27" w:rsidRDefault="00A71A27">
      <w:pPr>
        <w:pStyle w:val="ConsPlusNormal"/>
        <w:spacing w:before="220"/>
        <w:ind w:firstLine="540"/>
        <w:jc w:val="both"/>
      </w:pPr>
      <w:r>
        <w:t xml:space="preserve">- отсутствие в году, предшествующем году получения субсидии, случаев привлечения к </w:t>
      </w:r>
      <w:r>
        <w:lastRenderedPageBreak/>
        <w:t xml:space="preserve">ответственности за несоблюдение запрета на выжигание сухой травянистой растительности на землях сельскохозяйственного назначения в случаях, установленных </w:t>
      </w:r>
      <w:hyperlink r:id="rId72">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A71A27" w:rsidRDefault="00A71A27">
      <w:pPr>
        <w:pStyle w:val="ConsPlusNormal"/>
        <w:spacing w:before="220"/>
        <w:ind w:firstLine="540"/>
        <w:jc w:val="both"/>
      </w:pPr>
      <w:r>
        <w:t>- отсутствие просроченной задолженности за услуги по подаче (отводу) воды в размере более 50 тыс. рублей перед ФГБУ Управление "Сахалинмелиоводхоз";</w:t>
      </w:r>
    </w:p>
    <w:p w:rsidR="00A71A27" w:rsidRDefault="00A71A27">
      <w:pPr>
        <w:pStyle w:val="ConsPlusNormal"/>
        <w:spacing w:before="220"/>
        <w:ind w:firstLine="540"/>
        <w:jc w:val="both"/>
      </w:pPr>
      <w:r>
        <w:t xml:space="preserve">- участником отбора внесены сведения о земельных участках, на которых осуществляется или планируется осуществлять сельскохозяйственное производство, в государственный реестр земель сельскохозяйственного назначения в соответствии с </w:t>
      </w:r>
      <w:hyperlink r:id="rId73">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A71A27" w:rsidRDefault="00A71A27">
      <w:pPr>
        <w:pStyle w:val="ConsPlusNormal"/>
        <w:spacing w:before="220"/>
        <w:ind w:firstLine="540"/>
        <w:jc w:val="both"/>
      </w:pPr>
      <w:bookmarkStart w:id="51" w:name="P427"/>
      <w:bookmarkEnd w:id="51"/>
      <w:r>
        <w:t>3. Условия предоставления субсидии, которым должен соответствовать участник отбора на дату рассмотрения заявки:</w:t>
      </w:r>
    </w:p>
    <w:p w:rsidR="00A71A27" w:rsidRDefault="00A71A27">
      <w:pPr>
        <w:pStyle w:val="ConsPlusNormal"/>
        <w:spacing w:before="220"/>
        <w:ind w:firstLine="540"/>
        <w:jc w:val="both"/>
      </w:pPr>
      <w:r>
        <w:t xml:space="preserve">3.1. по направлению, предусмотренному </w:t>
      </w:r>
      <w:hyperlink w:anchor="P70">
        <w:r>
          <w:rPr>
            <w:color w:val="0000FF"/>
          </w:rPr>
          <w:t>абзацем 2 подпункта "а" подпункта 1.4.1.1 подпункта 1.4.1 пункта 1.4</w:t>
        </w:r>
      </w:hyperlink>
      <w:r>
        <w:t xml:space="preserve"> Порядка предоставления субсидий (производство молока):</w:t>
      </w:r>
    </w:p>
    <w:p w:rsidR="00A71A27" w:rsidRDefault="00A71A27">
      <w:pPr>
        <w:pStyle w:val="ConsPlusNormal"/>
        <w:spacing w:before="220"/>
        <w:ind w:firstLine="540"/>
        <w:jc w:val="both"/>
      </w:pPr>
      <w:r>
        <w:t>а) наличие поголовья молочных коров или коз молочных пород на 1-е число заявленного к субсидированию месяца;</w:t>
      </w:r>
    </w:p>
    <w:p w:rsidR="00A71A27" w:rsidRDefault="00A71A27">
      <w:pPr>
        <w:pStyle w:val="ConsPlusNormal"/>
        <w:spacing w:before="220"/>
        <w:ind w:firstLine="540"/>
        <w:jc w:val="both"/>
      </w:pPr>
      <w:r>
        <w:t>б) обеспечение сохранности поголовья молочных коров и (или) коз молочных пород в отчетном финансовом году (по состоянию на 1 января текущего года) по отношению к уровню года, предшествующего отчетному финансовому году (по состоянию на 1 января года, предшествующего текущему году), за исключением:</w:t>
      </w:r>
    </w:p>
    <w:p w:rsidR="00A71A27" w:rsidRDefault="00A71A27">
      <w:pPr>
        <w:pStyle w:val="ConsPlusNormal"/>
        <w:spacing w:before="220"/>
        <w:ind w:firstLine="540"/>
        <w:jc w:val="both"/>
      </w:pPr>
      <w:r>
        <w:t>- участник отбора начал хозяйственную деятельность по производству молока в отчетном или текущем финансовом году;</w:t>
      </w:r>
    </w:p>
    <w:p w:rsidR="00A71A27" w:rsidRDefault="00A71A27">
      <w:pPr>
        <w:pStyle w:val="ConsPlusNormal"/>
        <w:spacing w:before="220"/>
        <w:ind w:firstLine="540"/>
        <w:jc w:val="both"/>
      </w:pPr>
      <w:r>
        <w:t>- наличие у участника отбора документов, подтверждающих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A71A27" w:rsidRDefault="00A71A27">
      <w:pPr>
        <w:pStyle w:val="ConsPlusNormal"/>
        <w:spacing w:before="220"/>
        <w:ind w:firstLine="540"/>
        <w:jc w:val="both"/>
      </w:pPr>
      <w:r>
        <w:t>- участник отбора - сельскохозяйственный товаропроизводитель, финансируемый только за счет средств областного бюджета Сахалинской области и ранее заключивший Соглашение в отчетном финансовом году о предоставлении субсидий в рамках реализации мероприятий Программы участия в реализации мероприятий государственной программы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(далее - Программа), в котором предусмотрено снижение поголовья молочных коров и (или) коз;</w:t>
      </w:r>
    </w:p>
    <w:p w:rsidR="00A71A27" w:rsidRDefault="00A71A27">
      <w:pPr>
        <w:pStyle w:val="ConsPlusNormal"/>
        <w:spacing w:before="220"/>
        <w:ind w:firstLine="540"/>
        <w:jc w:val="both"/>
      </w:pPr>
      <w:r>
        <w:t>в) обеспечение прироста объема производства молока и применения коэффициента страхования сельскохозяйственных животных (К</w:t>
      </w:r>
      <w:r>
        <w:rPr>
          <w:vertAlign w:val="subscript"/>
        </w:rPr>
        <w:t>4</w:t>
      </w:r>
      <w:r>
        <w:t>) - наличие у участника отбора застрахованного с государственной поддержкой в отчетном финансовом году поголовья молочных сельскохозяйственных животных;</w:t>
      </w:r>
    </w:p>
    <w:p w:rsidR="00A71A27" w:rsidRDefault="00A71A27">
      <w:pPr>
        <w:pStyle w:val="ConsPlusNormal"/>
        <w:spacing w:before="220"/>
        <w:ind w:firstLine="540"/>
        <w:jc w:val="both"/>
      </w:pPr>
      <w:r>
        <w:t>г) соответствие информации об объеме произведенного и реализованного участником отбора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A71A27" w:rsidRDefault="00A71A27">
      <w:pPr>
        <w:pStyle w:val="ConsPlusNormal"/>
        <w:spacing w:before="220"/>
        <w:ind w:firstLine="540"/>
        <w:jc w:val="both"/>
      </w:pPr>
      <w:bookmarkStart w:id="52" w:name="P436"/>
      <w:bookmarkEnd w:id="52"/>
      <w:r>
        <w:t>д) в случае проведения мероприятий, направленных на увеличение объемов производства или на восстановление производства:</w:t>
      </w:r>
    </w:p>
    <w:p w:rsidR="00A71A27" w:rsidRDefault="00A71A27">
      <w:pPr>
        <w:pStyle w:val="ConsPlusNormal"/>
        <w:spacing w:before="220"/>
        <w:ind w:firstLine="540"/>
        <w:jc w:val="both"/>
      </w:pPr>
      <w:r>
        <w:lastRenderedPageBreak/>
        <w:t>- наличие в Программе данных по ежегодному увеличению объемов производства молока или по восстановлению производства после ликвидации последствий, возникших при обстоятельствах непреодолимой силы, а также ежемесячных плановых объемов производства молока в текущем финансовом году;</w:t>
      </w:r>
    </w:p>
    <w:p w:rsidR="00A71A27" w:rsidRDefault="00A71A27">
      <w:pPr>
        <w:pStyle w:val="ConsPlusNormal"/>
        <w:spacing w:before="220"/>
        <w:ind w:firstLine="540"/>
        <w:jc w:val="both"/>
      </w:pPr>
      <w:r>
        <w:t>- отсутствие уменьшения поголовья коров молочных пород на 1-е число отчетного месяца в сравнении с состоянием на 1 января текущего года, за исключением уменьшения поголовья, связанного с технологической работой со стадом (комплекс мероприятий, направленных на управление и оптимизацию содержания, разведения и ухода за животными); ремонтом, реконструкцией, модернизацией животноводческих помещений или их аварийным состоянием; вынужденным снижением поголовья ввиду отсутствия необходимого объема кормов;</w:t>
      </w:r>
    </w:p>
    <w:p w:rsidR="00A71A27" w:rsidRDefault="00A71A27">
      <w:pPr>
        <w:pStyle w:val="ConsPlusNormal"/>
        <w:spacing w:before="220"/>
        <w:ind w:firstLine="540"/>
        <w:jc w:val="both"/>
      </w:pPr>
      <w:r>
        <w:t>- ежемесячное достижение плановых объемов производства молока, предусмотренных Программой;</w:t>
      </w:r>
    </w:p>
    <w:p w:rsidR="00A71A27" w:rsidRDefault="00A71A27">
      <w:pPr>
        <w:pStyle w:val="ConsPlusNormal"/>
        <w:spacing w:before="220"/>
        <w:ind w:firstLine="540"/>
        <w:jc w:val="both"/>
      </w:pPr>
      <w:r>
        <w:t xml:space="preserve">3.2. по направлениям, предусмотренным </w:t>
      </w:r>
      <w:hyperlink w:anchor="P71">
        <w:r>
          <w:rPr>
            <w:color w:val="0000FF"/>
          </w:rPr>
          <w:t>абзацем 3 подпункта "а" подпункта 1.4.1.1</w:t>
        </w:r>
      </w:hyperlink>
      <w:r>
        <w:t xml:space="preserve"> и </w:t>
      </w:r>
      <w:hyperlink w:anchor="P86">
        <w:r>
          <w:rPr>
            <w:color w:val="0000FF"/>
          </w:rPr>
          <w:t>подпунктом "а" подпункта 1.4.1.3 подпункта 1.4.1. пункта 1.4</w:t>
        </w:r>
      </w:hyperlink>
      <w:r>
        <w:t xml:space="preserve"> Порядка предоставления субсидий (содержание коров молочных пород, коров мясных пород, быков-производителей мясных пород, оленей (маралов, пятнистых оленей, северных оленей) и коз молочных пород):</w:t>
      </w:r>
    </w:p>
    <w:p w:rsidR="00A71A27" w:rsidRDefault="00A71A27">
      <w:pPr>
        <w:pStyle w:val="ConsPlusNormal"/>
        <w:spacing w:before="220"/>
        <w:ind w:firstLine="540"/>
        <w:jc w:val="both"/>
      </w:pPr>
      <w:r>
        <w:t>3.2.1. отсутствие уменьшения поголовья коров молочных и (или) мясных пород и (или) быков-производителей мясных пород и (или) коз молочных пород и (или) оленей (маралов, пятнистых оленей, северных оленей) на 1-е число отчетного квартала, за исключением уменьшение поголовья, связанного с технологической работой со стадом (комплекс мероприятий, направленных на управление и оптимизацию содержания, разведения и ухода за животными); ремонтом, реконструкцией, модернизацией животноводческих помещений или их аварийным состоянием; вынужденным снижением поголовья, ввиду отсутствия необходимого объема кормов;</w:t>
      </w:r>
    </w:p>
    <w:p w:rsidR="00A71A27" w:rsidRDefault="00A71A27">
      <w:pPr>
        <w:pStyle w:val="ConsPlusNormal"/>
        <w:spacing w:before="220"/>
        <w:ind w:firstLine="540"/>
        <w:jc w:val="both"/>
      </w:pPr>
      <w:r>
        <w:t>3.2.2. при увеличении поголовья коров молочных и (или) мясных пород и (или) быков-производителей мясных пород и (или) коз молочных пород и (или) оленей (маралов, пятнистых оленей, северных оленей) на начало заявленного к субсидированию квартала в сравнении с состоянием на 1 января текущего года - наличие в отчете по животноводству соответствующего планового показателя поголовья коров молочных и (или) мясных пород и (или) быков-производителей мясных пород и (или) коз молочных пород и (или) оленей (маралов, пятнистых оленей, северных оленей) на конец текущего года.</w:t>
      </w:r>
    </w:p>
    <w:p w:rsidR="00A71A27" w:rsidRDefault="00A71A27">
      <w:pPr>
        <w:pStyle w:val="ConsPlusNormal"/>
        <w:spacing w:before="220"/>
        <w:ind w:firstLine="540"/>
        <w:jc w:val="both"/>
      </w:pPr>
      <w:r>
        <w:t>3.2.3. наличие поголовья коров мясных пород не менее 10 голов на 1 января текущего года (для получателей субсидии на содержание коров мясных пород, быков-производителей мясных пород);</w:t>
      </w:r>
    </w:p>
    <w:p w:rsidR="00A71A27" w:rsidRDefault="00A71A27">
      <w:pPr>
        <w:pStyle w:val="ConsPlusNormal"/>
        <w:spacing w:before="220"/>
        <w:ind w:firstLine="540"/>
        <w:jc w:val="both"/>
      </w:pPr>
      <w:r>
        <w:t xml:space="preserve">3.3. по направлению, предусмотренному </w:t>
      </w:r>
      <w:hyperlink w:anchor="P72">
        <w:r>
          <w:rPr>
            <w:color w:val="0000FF"/>
          </w:rPr>
          <w:t>подпунктом "б" подпункта 1.4.1.1 подпункта 1.4.1 пункта 1.4</w:t>
        </w:r>
      </w:hyperlink>
      <w:r>
        <w:t xml:space="preserve"> Порядка предоставления субсидий (стимулирование выращивания кормовых культур):</w:t>
      </w:r>
    </w:p>
    <w:p w:rsidR="00A71A27" w:rsidRDefault="00A71A27">
      <w:pPr>
        <w:pStyle w:val="ConsPlusNormal"/>
        <w:spacing w:before="220"/>
        <w:ind w:firstLine="540"/>
        <w:jc w:val="both"/>
      </w:pPr>
      <w:r>
        <w:t>- приобретение семян (не выше первой репродукции) сортов, внесенных в Госреестр селекционных достижений, допущенных к использованию в Российской Федерации, соответствующих ГОСТ Р 52325-2005 (семена сельскохозяйственных растений), ГОСТ Р 32592-2013 (семена овощных, бахчевых культур, кормовых корнеплодов и кормовой капусты);</w:t>
      </w:r>
    </w:p>
    <w:p w:rsidR="00A71A27" w:rsidRDefault="00A71A27">
      <w:pPr>
        <w:pStyle w:val="ConsPlusNormal"/>
        <w:spacing w:before="220"/>
        <w:ind w:firstLine="540"/>
        <w:jc w:val="both"/>
      </w:pPr>
      <w:r>
        <w:t xml:space="preserve">3.4. по направлениям, предусмотренным </w:t>
      </w:r>
      <w:hyperlink w:anchor="P73">
        <w:r>
          <w:rPr>
            <w:color w:val="0000FF"/>
          </w:rPr>
          <w:t>подпунктом "в" подпункта 1.4.1.1 подпункта 1.4.1</w:t>
        </w:r>
      </w:hyperlink>
      <w:r>
        <w:t xml:space="preserve"> и </w:t>
      </w:r>
      <w:hyperlink w:anchor="P100">
        <w:r>
          <w:rPr>
            <w:color w:val="0000FF"/>
          </w:rPr>
          <w:t>подпунктом 1.4.2.2 подпункта 1.4.2 пункта 1.4</w:t>
        </w:r>
      </w:hyperlink>
      <w:r>
        <w:t xml:space="preserve"> Порядка предоставления субсидий (поддержка в области кормопроизводства, поддержка в области картофелеводства, поддержка в области овощеводства открытого грунта, поддержка в области семеноводства картофеля):</w:t>
      </w:r>
    </w:p>
    <w:p w:rsidR="00A71A27" w:rsidRDefault="00A71A27">
      <w:pPr>
        <w:pStyle w:val="ConsPlusNormal"/>
        <w:spacing w:before="220"/>
        <w:ind w:firstLine="540"/>
        <w:jc w:val="both"/>
      </w:pPr>
      <w:r>
        <w:t xml:space="preserve">а) наличие в отчетном финансовом году, предшествующем году, в котором предоставляется субсидия, посевных (посадочных) площадей кормовых культур, картофеля, овощных культур, посевных площадей, занятых оригинальным и элитным семенным картофелем, соответственно </w:t>
      </w:r>
      <w:r>
        <w:lastRenderedPageBreak/>
        <w:t>направлениям поддержки;</w:t>
      </w:r>
    </w:p>
    <w:p w:rsidR="00A71A27" w:rsidRDefault="00A71A27">
      <w:pPr>
        <w:pStyle w:val="ConsPlusNormal"/>
        <w:spacing w:before="220"/>
        <w:ind w:firstLine="540"/>
        <w:jc w:val="both"/>
      </w:pPr>
      <w:r>
        <w:t>б) посев произведен семенами сельскохозяйственных культур:</w:t>
      </w:r>
    </w:p>
    <w:p w:rsidR="00A71A27" w:rsidRDefault="00A71A27">
      <w:pPr>
        <w:pStyle w:val="ConsPlusNormal"/>
        <w:spacing w:before="220"/>
        <w:ind w:firstLine="540"/>
        <w:jc w:val="both"/>
      </w:pPr>
      <w:r>
        <w:t xml:space="preserve">-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74">
        <w:r>
          <w:rPr>
            <w:color w:val="0000FF"/>
          </w:rPr>
          <w:t>частью 2 статьи 13</w:t>
        </w:r>
      </w:hyperlink>
      <w:r>
        <w:t xml:space="preserve"> Федерального закона от 30.12.2021 N 454-ФЗ "О семеноводстве" на дату определения в соответствии с </w:t>
      </w:r>
      <w:hyperlink r:id="rId7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7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N 3835-р);</w:t>
      </w:r>
    </w:p>
    <w:p w:rsidR="00A71A27" w:rsidRDefault="00A71A27">
      <w:pPr>
        <w:pStyle w:val="ConsPlusNormal"/>
        <w:spacing w:before="220"/>
        <w:ind w:firstLine="540"/>
        <w:jc w:val="both"/>
      </w:pPr>
      <w:r>
        <w:t>- показатели сортовых и посевных (посадочных) качеств которых соответствуют ГОСТ Р 52325-2005 (семена сельскохозяйственных растений), ГОСТ 32592-2013 (семена овощных, бахчевых культур, кормовых корнеплодов и кормовой капусты), ГОСТ 33996-2016 (картофель семенной) (в случае если роды и виды сельскохозяйственных растений не входят в перечень видов сельскохозяйственных растений); для овощных культур ГОСТ 32592-2013, ГОСТ Р 30106-94, ГОСТ 32917-2014, для картофеля - ГОСТ 33996-2016;</w:t>
      </w:r>
    </w:p>
    <w:p w:rsidR="00A71A27" w:rsidRDefault="00A71A27">
      <w:pPr>
        <w:pStyle w:val="ConsPlusNormal"/>
        <w:spacing w:before="220"/>
        <w:ind w:firstLine="540"/>
        <w:jc w:val="both"/>
      </w:pPr>
      <w:r>
        <w:t>в) 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A71A27" w:rsidRDefault="00A71A27">
      <w:pPr>
        <w:pStyle w:val="ConsPlusNormal"/>
        <w:spacing w:before="220"/>
        <w:ind w:firstLine="540"/>
        <w:jc w:val="both"/>
      </w:pPr>
      <w:r>
        <w:t xml:space="preserve">3.5. по направлению, предусмотренному </w:t>
      </w:r>
      <w:hyperlink w:anchor="P74">
        <w:r>
          <w:rPr>
            <w:color w:val="0000FF"/>
          </w:rPr>
          <w:t>подпунктом "г" подпункта 1.4.1.1 подпункта 1.4.1 пункта 1.4</w:t>
        </w:r>
      </w:hyperlink>
      <w:r>
        <w:t xml:space="preserve"> Порядка предоставления субсидий (поддержка сельскохозяйственного страхования в подотрасли животноводства), - заключение договора сельскохозяйственного страхования со страховой организацией, имеющей лицензию на осуществление сельскохозяйственного страхования и являющейся членом объединения страховщиков в соответствии с Федеральным </w:t>
      </w:r>
      <w:hyperlink r:id="rId77">
        <w:r>
          <w:rPr>
            <w:color w:val="0000FF"/>
          </w:rPr>
          <w:t>законом</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N 260-ФЗ), отвечающего следующим требованиям и условиям:</w:t>
      </w:r>
    </w:p>
    <w:p w:rsidR="00A71A27" w:rsidRDefault="00A71A27">
      <w:pPr>
        <w:pStyle w:val="ConsPlusNormal"/>
        <w:spacing w:before="220"/>
        <w:ind w:firstLine="540"/>
        <w:jc w:val="both"/>
      </w:pPr>
      <w:r>
        <w:t xml:space="preserve">1) страхование объектов сельскохозяйственного страхования от воздействия событий, предусмотренных </w:t>
      </w:r>
      <w:hyperlink w:anchor="P75">
        <w:r>
          <w:rPr>
            <w:color w:val="0000FF"/>
          </w:rPr>
          <w:t>абзацами 2</w:t>
        </w:r>
      </w:hyperlink>
      <w:r>
        <w:t xml:space="preserve"> - </w:t>
      </w:r>
      <w:hyperlink w:anchor="P78">
        <w:r>
          <w:rPr>
            <w:color w:val="0000FF"/>
          </w:rPr>
          <w:t>5 подпункта "г"</w:t>
        </w:r>
      </w:hyperlink>
      <w:r>
        <w:t xml:space="preserve"> и </w:t>
      </w:r>
      <w:hyperlink w:anchor="P79">
        <w:r>
          <w:rPr>
            <w:color w:val="0000FF"/>
          </w:rPr>
          <w:t>абзацами 2</w:t>
        </w:r>
      </w:hyperlink>
      <w:r>
        <w:t xml:space="preserve"> - </w:t>
      </w:r>
      <w:hyperlink w:anchor="P79">
        <w:r>
          <w:rPr>
            <w:color w:val="0000FF"/>
          </w:rPr>
          <w:t>5 подпункта "д" подпункта 1.4.1.1 подпункта 1.4.1 пункта 1.4</w:t>
        </w:r>
      </w:hyperlink>
      <w:r>
        <w:t xml:space="preserve"> Порядка предоставления субсидий, либо от воздействия одного или нескольких таких событий осуществляется с учетом плана сельскохозяйственного страхования, указанного в </w:t>
      </w:r>
      <w:hyperlink r:id="rId78">
        <w:r>
          <w:rPr>
            <w:color w:val="0000FF"/>
          </w:rPr>
          <w:t>статье 6</w:t>
        </w:r>
      </w:hyperlink>
      <w:r>
        <w:t xml:space="preserve"> Федерального закона N 260-ФЗ;</w:t>
      </w:r>
    </w:p>
    <w:p w:rsidR="00A71A27" w:rsidRDefault="00A71A27">
      <w:pPr>
        <w:pStyle w:val="ConsPlusNormal"/>
        <w:spacing w:before="220"/>
        <w:ind w:firstLine="540"/>
        <w:jc w:val="both"/>
      </w:pPr>
      <w:r>
        <w:t>2) при страховании сельскохозяйственных животных договор сельскохозяйственного страхования заключен:</w:t>
      </w:r>
    </w:p>
    <w:p w:rsidR="00A71A27" w:rsidRDefault="00A71A27">
      <w:pPr>
        <w:pStyle w:val="ConsPlusNormal"/>
        <w:spacing w:before="220"/>
        <w:ind w:firstLine="540"/>
        <w:jc w:val="both"/>
      </w:pPr>
      <w:r>
        <w:t>а) в отношении всего имеющегося у сельскохозяйственного товаропроизводителя поголовья сельскохозяйственных животных одного или нескольких видов;</w:t>
      </w:r>
    </w:p>
    <w:p w:rsidR="00A71A27" w:rsidRDefault="00A71A27">
      <w:pPr>
        <w:pStyle w:val="ConsPlusNormal"/>
        <w:spacing w:before="220"/>
        <w:ind w:firstLine="540"/>
        <w:jc w:val="both"/>
      </w:pPr>
      <w:r>
        <w:t>б) на срок не менее чем один год;</w:t>
      </w:r>
    </w:p>
    <w:p w:rsidR="00A71A27" w:rsidRDefault="00A71A27">
      <w:pPr>
        <w:pStyle w:val="ConsPlusNormal"/>
        <w:spacing w:before="220"/>
        <w:ind w:firstLine="540"/>
        <w:jc w:val="both"/>
      </w:pPr>
      <w:r>
        <w:t>3) договор сельскохозяйственного страхования рисков утраты (гибели) сельскохозяйственных животных:</w:t>
      </w:r>
    </w:p>
    <w:p w:rsidR="00A71A27" w:rsidRDefault="00A71A27">
      <w:pPr>
        <w:pStyle w:val="ConsPlusNormal"/>
        <w:spacing w:before="220"/>
        <w:ind w:firstLine="540"/>
        <w:jc w:val="both"/>
      </w:pPr>
      <w:r>
        <w:t>а) сельскохозяйственным товаропроизводителем уплачено не менее 50% начисленной по этому договору страховой премии;</w:t>
      </w:r>
    </w:p>
    <w:p w:rsidR="00A71A27" w:rsidRDefault="00A71A27">
      <w:pPr>
        <w:pStyle w:val="ConsPlusNormal"/>
        <w:spacing w:before="220"/>
        <w:ind w:firstLine="540"/>
        <w:jc w:val="both"/>
      </w:pPr>
      <w:r>
        <w:t xml:space="preserve">б) не может быть прекращен до наступления срока, на который он был заключен, за </w:t>
      </w:r>
      <w:r>
        <w:lastRenderedPageBreak/>
        <w:t xml:space="preserve">исключением случаев, предусмотренных </w:t>
      </w:r>
      <w:hyperlink r:id="rId79">
        <w:r>
          <w:rPr>
            <w:color w:val="0000FF"/>
          </w:rPr>
          <w:t>пунктом 1 статьи 958</w:t>
        </w:r>
      </w:hyperlink>
      <w:r>
        <w:t xml:space="preserve"> Гражданского кодекса Российской Федерации;</w:t>
      </w:r>
    </w:p>
    <w:p w:rsidR="00A71A27" w:rsidRDefault="00A71A27">
      <w:pPr>
        <w:pStyle w:val="ConsPlusNormal"/>
        <w:spacing w:before="220"/>
        <w:ind w:firstLine="540"/>
        <w:jc w:val="both"/>
      </w:pPr>
      <w:r>
        <w:t>в) заключен на страховую сумму в размере не менее 70% страховой стоимости объекта сельскохозяйственного страхования;</w:t>
      </w:r>
    </w:p>
    <w:p w:rsidR="00A71A27" w:rsidRDefault="00A71A27">
      <w:pPr>
        <w:pStyle w:val="ConsPlusNormal"/>
        <w:spacing w:before="220"/>
        <w:ind w:firstLine="540"/>
        <w:jc w:val="both"/>
      </w:pPr>
      <w:r>
        <w:t>г) может предусматривать установление безусловной франшизы или агрегатной безусловной франшизы в размере, не превышающем 30% страховой суммы, которые определяются с учетом вида, пола и возрастного состава сельскохозяйственных животных. Агрегатная безусловная франшиза применяется для совокупности страховых случаев в течение срока действия договора сельскохозяйственного страхования;</w:t>
      </w:r>
    </w:p>
    <w:p w:rsidR="00A71A27" w:rsidRDefault="00A71A27">
      <w:pPr>
        <w:pStyle w:val="ConsPlusNormal"/>
        <w:spacing w:before="220"/>
        <w:ind w:firstLine="540"/>
        <w:jc w:val="both"/>
      </w:pPr>
      <w:r>
        <w:t>4) доля страховой премии, применяемая при расчете страховых тарифов и предназначенная для осуществления страховых и компенсационных выплат страхователям и выгодоприобретателям, должна составлять не менее 80%;</w:t>
      </w:r>
    </w:p>
    <w:p w:rsidR="00A71A27" w:rsidRDefault="00A71A27">
      <w:pPr>
        <w:pStyle w:val="ConsPlusNormal"/>
        <w:spacing w:before="220"/>
        <w:ind w:firstLine="540"/>
        <w:jc w:val="both"/>
      </w:pPr>
      <w:r>
        <w:t xml:space="preserve">5) определение страховой стоимости объектов сельскохозяйственного страхования и размера их утраты (гибели) осуществляется по методикам, предусмотренным </w:t>
      </w:r>
      <w:hyperlink r:id="rId80">
        <w:r>
          <w:rPr>
            <w:color w:val="0000FF"/>
          </w:rPr>
          <w:t>статьей 3</w:t>
        </w:r>
      </w:hyperlink>
      <w:r>
        <w:t xml:space="preserve"> Федерального закона N 260-ФЗ;</w:t>
      </w:r>
    </w:p>
    <w:p w:rsidR="00A71A27" w:rsidRDefault="00A71A27">
      <w:pPr>
        <w:pStyle w:val="ConsPlusNormal"/>
        <w:spacing w:before="220"/>
        <w:ind w:firstLine="540"/>
        <w:jc w:val="both"/>
      </w:pPr>
      <w:r>
        <w:t>3.6. по направлению, предусмотренному подпунктом "е" подпункта 1.4.1.1 подпункта 1.4.1 пункта 1.4 Порядка предоставления субсидий (возмещение затрат по уплаченным процентам по кредитам):</w:t>
      </w:r>
    </w:p>
    <w:p w:rsidR="00A71A27" w:rsidRDefault="00A71A27">
      <w:pPr>
        <w:pStyle w:val="ConsPlusNormal"/>
        <w:spacing w:before="220"/>
        <w:ind w:firstLine="540"/>
        <w:jc w:val="both"/>
      </w:pPr>
      <w:r>
        <w:t>- кредитные средства привлекаются получателем субсидии в российских кредитных организациях в целях пополнения оборотных средств предприятия;</w:t>
      </w:r>
    </w:p>
    <w:p w:rsidR="00A71A27" w:rsidRDefault="00A71A27">
      <w:pPr>
        <w:pStyle w:val="ConsPlusNormal"/>
        <w:spacing w:before="220"/>
        <w:ind w:firstLine="540"/>
        <w:jc w:val="both"/>
      </w:pPr>
      <w:r>
        <w:t>- выполнение заемщиками обязательств по погашению основного долга и уплаты начисленных процентов в соответствии с заключенным кредитным договором;</w:t>
      </w:r>
    </w:p>
    <w:p w:rsidR="00A71A27" w:rsidRDefault="00A71A27">
      <w:pPr>
        <w:pStyle w:val="ConsPlusNormal"/>
        <w:spacing w:before="220"/>
        <w:ind w:firstLine="540"/>
        <w:jc w:val="both"/>
      </w:pPr>
      <w:r>
        <w:t xml:space="preserve">3.7. по направлению, предусмотренному </w:t>
      </w:r>
      <w:hyperlink w:anchor="P81">
        <w:r>
          <w:rPr>
            <w:color w:val="0000FF"/>
          </w:rPr>
          <w:t>подпунктом "а" подпункта 1.4.1.2 подпункта 1.4.1 пункта 1.4</w:t>
        </w:r>
      </w:hyperlink>
      <w:r>
        <w:t xml:space="preserve"> Порядка предоставления субсидий (стимулирование выращивания овощей, цветов и рассады цветочных культур в защищенном грунте), - приобретение энергоносителей исключительно для выращивания в современных теплицах;</w:t>
      </w:r>
    </w:p>
    <w:p w:rsidR="00A71A27" w:rsidRDefault="00A71A27">
      <w:pPr>
        <w:pStyle w:val="ConsPlusNormal"/>
        <w:spacing w:before="220"/>
        <w:ind w:firstLine="540"/>
        <w:jc w:val="both"/>
      </w:pPr>
      <w:r>
        <w:t xml:space="preserve">3.8. по направлению, предусмотренному </w:t>
      </w:r>
      <w:hyperlink w:anchor="P82">
        <w:r>
          <w:rPr>
            <w:color w:val="0000FF"/>
          </w:rPr>
          <w:t>подпунктом "б" подпункта 1.4.1.2 подпункта 1.4.1 пункта 1.4</w:t>
        </w:r>
      </w:hyperlink>
      <w:r>
        <w:t xml:space="preserve"> Порядка предоставления субсидий (повышение плодородия почв земель сельскохозяйственного назначения), - выполнение мероприятий по повышению плодородия почв в соответствии с разработанной специализированными организациями агрохимической службы проектно-сметной документацией;</w:t>
      </w:r>
    </w:p>
    <w:p w:rsidR="00A71A27" w:rsidRDefault="00A71A27">
      <w:pPr>
        <w:pStyle w:val="ConsPlusNormal"/>
        <w:spacing w:before="220"/>
        <w:ind w:firstLine="540"/>
        <w:jc w:val="both"/>
      </w:pPr>
      <w:r>
        <w:t xml:space="preserve">3.9. по направлению, предусмотренному </w:t>
      </w:r>
      <w:hyperlink w:anchor="P83">
        <w:r>
          <w:rPr>
            <w:color w:val="0000FF"/>
          </w:rPr>
          <w:t>подпунктом "в" подпункта 1.4.1.2 подпункта 1.4.1 пункта 1.4</w:t>
        </w:r>
      </w:hyperlink>
      <w:r>
        <w:t xml:space="preserve"> Порядка предоставления субсидий (закладка многолетних плодовых и ягодных насаждений):</w:t>
      </w:r>
    </w:p>
    <w:p w:rsidR="00A71A27" w:rsidRDefault="00A71A27">
      <w:pPr>
        <w:pStyle w:val="ConsPlusNormal"/>
        <w:spacing w:before="220"/>
        <w:ind w:firstLine="540"/>
        <w:jc w:val="both"/>
      </w:pPr>
      <w:r>
        <w:t>- наличие у сельскохозяйственных товаропроизводителей проекта на закладку многолетних плодовых и ягодных насаждений, разработанного научными организациями;</w:t>
      </w:r>
    </w:p>
    <w:p w:rsidR="00A71A27" w:rsidRDefault="00A71A27">
      <w:pPr>
        <w:pStyle w:val="ConsPlusNormal"/>
        <w:spacing w:before="220"/>
        <w:ind w:firstLine="540"/>
        <w:jc w:val="both"/>
      </w:pPr>
      <w:r>
        <w:t>- закладка многолетних плодовых и ягодных насаждений произведена в текущем или предшествующем году;</w:t>
      </w:r>
    </w:p>
    <w:p w:rsidR="00A71A27" w:rsidRDefault="00A71A27">
      <w:pPr>
        <w:pStyle w:val="ConsPlusNormal"/>
        <w:spacing w:before="220"/>
        <w:ind w:firstLine="540"/>
        <w:jc w:val="both"/>
      </w:pPr>
      <w:r>
        <w:t>- площадь закладки многолетних плодовых и (или) ягодных насаждений должна составлять не менее 1 гектара (не менее 800 саженцев семечковых, косточковых культур на 1 гектар);</w:t>
      </w:r>
    </w:p>
    <w:p w:rsidR="00A71A27" w:rsidRDefault="00A71A27">
      <w:pPr>
        <w:pStyle w:val="ConsPlusNormal"/>
        <w:spacing w:before="220"/>
        <w:ind w:firstLine="540"/>
        <w:jc w:val="both"/>
      </w:pPr>
      <w:r>
        <w:t xml:space="preserve">- использование посадочного материала сельскохозяйственных культур, сорта и гибриды которых внесены в Госреестр селекционных достижений, допущенных к использованию в </w:t>
      </w:r>
      <w:r>
        <w:lastRenderedPageBreak/>
        <w:t>Российской Федерации;</w:t>
      </w:r>
    </w:p>
    <w:p w:rsidR="00A71A27" w:rsidRDefault="00A71A27">
      <w:pPr>
        <w:pStyle w:val="ConsPlusNormal"/>
        <w:spacing w:before="220"/>
        <w:ind w:firstLine="540"/>
        <w:jc w:val="both"/>
      </w:pPr>
      <w:r>
        <w:t xml:space="preserve">3.10. по направлению, предусмотренному </w:t>
      </w:r>
      <w:hyperlink w:anchor="P84">
        <w:r>
          <w:rPr>
            <w:color w:val="0000FF"/>
          </w:rPr>
          <w:t>подпунктом "г" подпункта 1.4.1.2 подпункта 1.4.1 пункта 1.4</w:t>
        </w:r>
      </w:hyperlink>
      <w:r>
        <w:t xml:space="preserve"> Порядка предоставления субсидий (уход за многолетними плодовыми и ягодными насаждениями (до вступления в товарное плодоношение, но не более двух лет для ягодных кустарников, трех лет для садов интенсивного типа)):</w:t>
      </w:r>
    </w:p>
    <w:p w:rsidR="00A71A27" w:rsidRDefault="00A71A27">
      <w:pPr>
        <w:pStyle w:val="ConsPlusNormal"/>
        <w:spacing w:before="220"/>
        <w:ind w:firstLine="540"/>
        <w:jc w:val="both"/>
      </w:pPr>
      <w:r>
        <w:t>- наличие не менее 1 гектара площади плодовых и (или) ягодных кустарниковых насаждений - для получения возмещения затрат на работы по уходу за многолетними плодовыми и ягодными кустарниковыми насаждениями до начала периода их товарного плодоношения;</w:t>
      </w:r>
    </w:p>
    <w:p w:rsidR="00A71A27" w:rsidRDefault="00A71A27">
      <w:pPr>
        <w:pStyle w:val="ConsPlusNormal"/>
        <w:spacing w:before="220"/>
        <w:ind w:firstLine="540"/>
        <w:jc w:val="both"/>
      </w:pPr>
      <w:r>
        <w:t xml:space="preserve">3.11. по направлению, предусмотренному </w:t>
      </w:r>
      <w:hyperlink w:anchor="P87">
        <w:r>
          <w:rPr>
            <w:color w:val="0000FF"/>
          </w:rPr>
          <w:t>подпунктом "б" подпункта 1.4.1.3 подпункта 1.4.1 пункта 1.4</w:t>
        </w:r>
      </w:hyperlink>
      <w:r>
        <w:t xml:space="preserve"> Порядка предоставления субсидий (приобретение комбикормов):</w:t>
      </w:r>
    </w:p>
    <w:p w:rsidR="00A71A27" w:rsidRDefault="00A71A27">
      <w:pPr>
        <w:pStyle w:val="ConsPlusNormal"/>
        <w:spacing w:before="220"/>
        <w:ind w:firstLine="540"/>
        <w:jc w:val="both"/>
      </w:pPr>
      <w:r>
        <w:t>а) в свиноводстве:</w:t>
      </w:r>
    </w:p>
    <w:p w:rsidR="00A71A27" w:rsidRDefault="00A71A27">
      <w:pPr>
        <w:pStyle w:val="ConsPlusNormal"/>
        <w:spacing w:before="220"/>
        <w:ind w:firstLine="540"/>
        <w:jc w:val="both"/>
      </w:pPr>
      <w:r>
        <w:t>- наличие замкнутого цикла воспроизводства стада свиней (имеющие не менее 4 свиноматок на начало текущего года), за исключением получателей субсидии, создавших стадо сельскохозяйственных животных в текущем либо предыдущем годах;</w:t>
      </w:r>
    </w:p>
    <w:p w:rsidR="00A71A27" w:rsidRDefault="00A71A27">
      <w:pPr>
        <w:pStyle w:val="ConsPlusNormal"/>
        <w:spacing w:before="220"/>
        <w:ind w:firstLine="540"/>
        <w:jc w:val="both"/>
      </w:pPr>
      <w:r>
        <w:t xml:space="preserve">- наличие у хозяйства, находящегося на территории в радиусе 30 километров от границ промышленных свиноводческих предприятий, уровня защиты не ниже III компартмента в соответствии с Ветеринарными </w:t>
      </w:r>
      <w:hyperlink r:id="rId81">
        <w:r>
          <w:rPr>
            <w:color w:val="0000FF"/>
          </w:rPr>
          <w:t>правилами</w:t>
        </w:r>
      </w:hyperlink>
      <w:r>
        <w:t xml:space="preserve">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утвержденными приказом Минсельхоза России от 11.05.2023 N 482;</w:t>
      </w:r>
    </w:p>
    <w:p w:rsidR="00A71A27" w:rsidRDefault="00A71A27">
      <w:pPr>
        <w:pStyle w:val="ConsPlusNormal"/>
        <w:spacing w:before="220"/>
        <w:ind w:firstLine="540"/>
        <w:jc w:val="both"/>
      </w:pPr>
      <w:r>
        <w:t>б) в овцеводстве и козоводстве - наличие не менее 4 голов овцематок или козоматок на начало текущего года, за исключением получателей субсидии, создавших стадо сельскохозяйственных животных в текущем либо предыдущем годах;</w:t>
      </w:r>
    </w:p>
    <w:p w:rsidR="00A71A27" w:rsidRDefault="00A71A27">
      <w:pPr>
        <w:pStyle w:val="ConsPlusNormal"/>
        <w:spacing w:before="220"/>
        <w:ind w:firstLine="540"/>
        <w:jc w:val="both"/>
      </w:pPr>
      <w:r>
        <w:t>в) в птицеводстве:</w:t>
      </w:r>
    </w:p>
    <w:p w:rsidR="00A71A27" w:rsidRDefault="00A71A27">
      <w:pPr>
        <w:pStyle w:val="ConsPlusNormal"/>
        <w:spacing w:before="220"/>
        <w:ind w:firstLine="540"/>
        <w:jc w:val="both"/>
      </w:pPr>
      <w:r>
        <w:t>- наличие поголовья птицы не менее 1000 голов на 1 января текущего года;</w:t>
      </w:r>
    </w:p>
    <w:p w:rsidR="00A71A27" w:rsidRDefault="00A71A27">
      <w:pPr>
        <w:pStyle w:val="ConsPlusNormal"/>
        <w:spacing w:before="220"/>
        <w:ind w:firstLine="540"/>
        <w:jc w:val="both"/>
      </w:pPr>
      <w:r>
        <w:t>- наличие в отчете по животноводству плановых объемов производства яйца из расчета минимальной годовой яйценоскости: 250 шт. яиц для кур и 150 шт. яиц для перепелов (для производителей яиц);</w:t>
      </w:r>
    </w:p>
    <w:p w:rsidR="00A71A27" w:rsidRDefault="00A71A27">
      <w:pPr>
        <w:pStyle w:val="ConsPlusNormal"/>
        <w:spacing w:before="220"/>
        <w:ind w:firstLine="540"/>
        <w:jc w:val="both"/>
      </w:pPr>
      <w:bookmarkStart w:id="53" w:name="P484"/>
      <w:bookmarkEnd w:id="53"/>
      <w:r>
        <w:t>г) в случае проведения мероприятий, направленных на увеличение объемов производства мяса и (или) яйца или на восстановление производства:</w:t>
      </w:r>
    </w:p>
    <w:p w:rsidR="00A71A27" w:rsidRDefault="00A71A27">
      <w:pPr>
        <w:pStyle w:val="ConsPlusNormal"/>
        <w:spacing w:before="220"/>
        <w:ind w:firstLine="540"/>
        <w:jc w:val="both"/>
      </w:pPr>
      <w:r>
        <w:t>- наличие в Программе данных по ежегодному увеличению объемов производства мяса и (или) яйца или по восстановлению производства после ликвидации последствий, возникших при обстоятельствах непреодолимой силы, а также ежемесячных плановых объемов производства мяса и (или) яйца в текущем финансовом году;</w:t>
      </w:r>
    </w:p>
    <w:p w:rsidR="00A71A27" w:rsidRDefault="00A71A27">
      <w:pPr>
        <w:pStyle w:val="ConsPlusNormal"/>
        <w:spacing w:before="220"/>
        <w:ind w:firstLine="540"/>
        <w:jc w:val="both"/>
      </w:pPr>
      <w:r>
        <w:t>- ежемесячное достижение плановых объемов производства мяса и яйца молока, указанных в Программе;</w:t>
      </w:r>
    </w:p>
    <w:p w:rsidR="00A71A27" w:rsidRDefault="00A71A27">
      <w:pPr>
        <w:pStyle w:val="ConsPlusNormal"/>
        <w:spacing w:before="220"/>
        <w:ind w:firstLine="540"/>
        <w:jc w:val="both"/>
      </w:pPr>
      <w:r>
        <w:t xml:space="preserve">д) соблюдение коэффициентов конверсии корма, указанных в </w:t>
      </w:r>
      <w:hyperlink w:anchor="P743">
        <w:r>
          <w:rPr>
            <w:color w:val="0000FF"/>
          </w:rPr>
          <w:t>подпункте 2.10</w:t>
        </w:r>
      </w:hyperlink>
      <w:r>
        <w:t xml:space="preserve"> приложения N 3 к Порядку предоставления субсидий;</w:t>
      </w:r>
    </w:p>
    <w:p w:rsidR="00A71A27" w:rsidRDefault="00A71A27">
      <w:pPr>
        <w:pStyle w:val="ConsPlusNormal"/>
        <w:spacing w:before="220"/>
        <w:ind w:firstLine="540"/>
        <w:jc w:val="both"/>
      </w:pPr>
      <w:r>
        <w:t xml:space="preserve">3.12. по направлению, предусмотренному </w:t>
      </w:r>
      <w:hyperlink w:anchor="P88">
        <w:r>
          <w:rPr>
            <w:color w:val="0000FF"/>
          </w:rPr>
          <w:t>подпунктом "в" подпункта 1.4.1.3 подпункта 1.4.1 пункта 1.4</w:t>
        </w:r>
      </w:hyperlink>
      <w:r>
        <w:t xml:space="preserve"> Порядка предоставления субсидий (приобретение инкубационного яйца):</w:t>
      </w:r>
    </w:p>
    <w:p w:rsidR="00A71A27" w:rsidRDefault="00A71A27">
      <w:pPr>
        <w:pStyle w:val="ConsPlusNormal"/>
        <w:spacing w:before="220"/>
        <w:ind w:firstLine="540"/>
        <w:jc w:val="both"/>
      </w:pPr>
      <w:r>
        <w:lastRenderedPageBreak/>
        <w:t>- приобретение инкубационного яйца, произведенного на территории Российской Федерации за пределами Сахалинской области;</w:t>
      </w:r>
    </w:p>
    <w:p w:rsidR="00A71A27" w:rsidRDefault="00A71A27">
      <w:pPr>
        <w:pStyle w:val="ConsPlusNormal"/>
        <w:spacing w:before="220"/>
        <w:ind w:firstLine="540"/>
        <w:jc w:val="both"/>
      </w:pPr>
      <w:r>
        <w:t>- обеспечение показателя вывода суточных цыплят не ниже 75% от закладки яиц в инкубатор;</w:t>
      </w:r>
    </w:p>
    <w:p w:rsidR="00A71A27" w:rsidRDefault="00A71A27">
      <w:pPr>
        <w:pStyle w:val="ConsPlusNormal"/>
        <w:spacing w:before="220"/>
        <w:ind w:firstLine="540"/>
        <w:jc w:val="both"/>
      </w:pPr>
      <w:r>
        <w:t xml:space="preserve">3.13. по направлению, предусмотренному </w:t>
      </w:r>
      <w:hyperlink w:anchor="P89">
        <w:r>
          <w:rPr>
            <w:color w:val="0000FF"/>
          </w:rPr>
          <w:t>подпунктом "г" подпункта 1.4.1.3 подпункта 1.4.1 пункта 1.4</w:t>
        </w:r>
      </w:hyperlink>
      <w:r>
        <w:t xml:space="preserve"> Порядка предоставления субсидий (приобретение суточных цыплят):</w:t>
      </w:r>
    </w:p>
    <w:p w:rsidR="00A71A27" w:rsidRDefault="00A71A27">
      <w:pPr>
        <w:pStyle w:val="ConsPlusNormal"/>
        <w:spacing w:before="220"/>
        <w:ind w:firstLine="540"/>
        <w:jc w:val="both"/>
      </w:pPr>
      <w:r>
        <w:t>- приобретение суточных цыплят, произведенных на территории Российской Федерации;</w:t>
      </w:r>
    </w:p>
    <w:p w:rsidR="00A71A27" w:rsidRDefault="00A71A27">
      <w:pPr>
        <w:pStyle w:val="ConsPlusNormal"/>
        <w:spacing w:before="220"/>
        <w:ind w:firstLine="540"/>
        <w:jc w:val="both"/>
      </w:pPr>
      <w:r>
        <w:t xml:space="preserve">3.14. по направлению, предусмотренному </w:t>
      </w:r>
      <w:hyperlink w:anchor="P90">
        <w:r>
          <w:rPr>
            <w:color w:val="0000FF"/>
          </w:rPr>
          <w:t>подпунктом "д" подпункта 1.4.1.3 подпункта 1.4.1 пункта 1.4</w:t>
        </w:r>
      </w:hyperlink>
      <w:r>
        <w:t xml:space="preserve"> Порядка предоставления субсидий (приобретение мясного скота), - наличие производственно-технических возможностей для содержания и кормления приобретаемого крупного рогатого скота;</w:t>
      </w:r>
    </w:p>
    <w:p w:rsidR="00A71A27" w:rsidRDefault="00A71A27">
      <w:pPr>
        <w:pStyle w:val="ConsPlusNormal"/>
        <w:spacing w:before="220"/>
        <w:ind w:firstLine="540"/>
        <w:jc w:val="both"/>
      </w:pPr>
      <w:r>
        <w:t xml:space="preserve">3.15. по направлению, предусмотренному </w:t>
      </w:r>
      <w:hyperlink w:anchor="P92">
        <w:r>
          <w:rPr>
            <w:color w:val="0000FF"/>
          </w:rPr>
          <w:t>подпунктом "ж" подпункта 1.4.1.3 подпункта 1.4.1 пункта 1.4</w:t>
        </w:r>
      </w:hyperlink>
      <w:r>
        <w:t xml:space="preserve"> Порядка предоставления субсидий (реализация молодняка мясных пород на убой), - реализация скота в возрасте до 2 лет с живой массой не менее 450 кг;</w:t>
      </w:r>
    </w:p>
    <w:p w:rsidR="00A71A27" w:rsidRDefault="00A71A27">
      <w:pPr>
        <w:pStyle w:val="ConsPlusNormal"/>
        <w:spacing w:before="220"/>
        <w:ind w:firstLine="540"/>
        <w:jc w:val="both"/>
      </w:pPr>
      <w:r>
        <w:t xml:space="preserve">3.16. по направлению, предусмотренному </w:t>
      </w:r>
      <w:hyperlink w:anchor="P93">
        <w:r>
          <w:rPr>
            <w:color w:val="0000FF"/>
          </w:rPr>
          <w:t>подпунктом 1.4.1.4 подпункта 1.4.1 пункта 1.4</w:t>
        </w:r>
      </w:hyperlink>
      <w:r>
        <w:t xml:space="preserve"> Порядка предоставления субсидий (приобретение техники и оборудования), - заявленные к субсидированию техника и оборудование должны соответствовать следующим требованиям:</w:t>
      </w:r>
    </w:p>
    <w:p w:rsidR="00A71A27" w:rsidRDefault="00A71A27">
      <w:pPr>
        <w:pStyle w:val="ConsPlusNormal"/>
        <w:spacing w:before="220"/>
        <w:ind w:firstLine="540"/>
        <w:jc w:val="both"/>
      </w:pPr>
      <w:r>
        <w:t>а) техника и оборудование необходимы для обеспечения планируемых объемов производства, первичной переработки или предпродажной подготовки собственной сельскохозяйственной продукции, проведения мелиоративных работ, для переработки побочных продуктов животноводства;</w:t>
      </w:r>
    </w:p>
    <w:p w:rsidR="00A71A27" w:rsidRDefault="00A71A27">
      <w:pPr>
        <w:pStyle w:val="ConsPlusNormal"/>
        <w:spacing w:before="220"/>
        <w:ind w:firstLine="540"/>
        <w:jc w:val="both"/>
      </w:pPr>
      <w:r>
        <w:t>б) приобретаемые техника и оборудование не связаны с оснащением или модернизацией производства в рамках реализуемых инвестиционных проектов;</w:t>
      </w:r>
    </w:p>
    <w:p w:rsidR="00A71A27" w:rsidRDefault="00A71A27">
      <w:pPr>
        <w:pStyle w:val="ConsPlusNormal"/>
        <w:spacing w:before="220"/>
        <w:ind w:firstLine="540"/>
        <w:jc w:val="both"/>
      </w:pPr>
      <w:r>
        <w:t>в) относятся к следующим кодам "</w:t>
      </w:r>
      <w:hyperlink r:id="rId82">
        <w:r>
          <w:rPr>
            <w:color w:val="0000FF"/>
          </w:rPr>
          <w:t>ОК 034-2014 (КПЕС 2008)</w:t>
        </w:r>
      </w:hyperlink>
      <w:r>
        <w:t>. Общероссийский классификатор продукции по видам экономической деятельности":</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both"/>
            </w:pPr>
            <w:r>
              <w:rPr>
                <w:color w:val="392C69"/>
              </w:rPr>
              <w:t>КонсультантПлюс: примечание.</w:t>
            </w:r>
          </w:p>
          <w:p w:rsidR="00A71A27" w:rsidRDefault="00A71A27">
            <w:pPr>
              <w:pStyle w:val="ConsPlusNormal"/>
              <w:jc w:val="both"/>
            </w:pPr>
            <w:r>
              <w:rPr>
                <w:color w:val="392C69"/>
              </w:rPr>
              <w:t>В официальном тексте документа, видимо, допущена опечатка: имеется в виду код 28.22.17.116, а не 28.17.116.</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r>
        <w:t xml:space="preserve">- </w:t>
      </w:r>
      <w:hyperlink r:id="rId83">
        <w:r>
          <w:rPr>
            <w:color w:val="0000FF"/>
          </w:rPr>
          <w:t>27.11.31.000</w:t>
        </w:r>
      </w:hyperlink>
      <w:r>
        <w:t xml:space="preserve">; </w:t>
      </w:r>
      <w:hyperlink r:id="rId84">
        <w:r>
          <w:rPr>
            <w:color w:val="0000FF"/>
          </w:rPr>
          <w:t>27.11.32.110</w:t>
        </w:r>
      </w:hyperlink>
      <w:r>
        <w:t xml:space="preserve">; </w:t>
      </w:r>
      <w:hyperlink r:id="rId85">
        <w:r>
          <w:rPr>
            <w:color w:val="0000FF"/>
          </w:rPr>
          <w:t>27.40.25.123</w:t>
        </w:r>
      </w:hyperlink>
      <w:r>
        <w:t xml:space="preserve">; </w:t>
      </w:r>
      <w:hyperlink r:id="rId86">
        <w:r>
          <w:rPr>
            <w:color w:val="0000FF"/>
          </w:rPr>
          <w:t>27.40.39.113</w:t>
        </w:r>
      </w:hyperlink>
      <w:r>
        <w:t xml:space="preserve">; </w:t>
      </w:r>
      <w:hyperlink r:id="rId87">
        <w:r>
          <w:rPr>
            <w:color w:val="0000FF"/>
          </w:rPr>
          <w:t>28.13.14</w:t>
        </w:r>
      </w:hyperlink>
      <w:r>
        <w:t xml:space="preserve">; </w:t>
      </w:r>
      <w:hyperlink r:id="rId88">
        <w:r>
          <w:rPr>
            <w:color w:val="0000FF"/>
          </w:rPr>
          <w:t>28.22.15.110</w:t>
        </w:r>
      </w:hyperlink>
      <w:r>
        <w:t xml:space="preserve">; </w:t>
      </w:r>
      <w:hyperlink r:id="rId89">
        <w:r>
          <w:rPr>
            <w:color w:val="0000FF"/>
          </w:rPr>
          <w:t>28.22.15.120</w:t>
        </w:r>
      </w:hyperlink>
      <w:r>
        <w:t xml:space="preserve">; </w:t>
      </w:r>
      <w:hyperlink r:id="rId90">
        <w:r>
          <w:rPr>
            <w:color w:val="0000FF"/>
          </w:rPr>
          <w:t>28.22.17.111</w:t>
        </w:r>
      </w:hyperlink>
      <w:r>
        <w:t xml:space="preserve"> - </w:t>
      </w:r>
      <w:hyperlink r:id="rId91">
        <w:r>
          <w:rPr>
            <w:color w:val="0000FF"/>
          </w:rPr>
          <w:t>28.22.17.113</w:t>
        </w:r>
      </w:hyperlink>
      <w:r>
        <w:t xml:space="preserve">; </w:t>
      </w:r>
      <w:hyperlink r:id="rId92">
        <w:r>
          <w:rPr>
            <w:color w:val="0000FF"/>
          </w:rPr>
          <w:t>28.22.17.115</w:t>
        </w:r>
      </w:hyperlink>
      <w:r>
        <w:t xml:space="preserve">; </w:t>
      </w:r>
      <w:hyperlink r:id="rId93">
        <w:r>
          <w:rPr>
            <w:color w:val="0000FF"/>
          </w:rPr>
          <w:t>28.17.116</w:t>
        </w:r>
      </w:hyperlink>
      <w:r>
        <w:t xml:space="preserve">; </w:t>
      </w:r>
      <w:hyperlink r:id="rId94">
        <w:r>
          <w:rPr>
            <w:color w:val="0000FF"/>
          </w:rPr>
          <w:t>28.22.17.120</w:t>
        </w:r>
      </w:hyperlink>
      <w:r>
        <w:t xml:space="preserve"> - </w:t>
      </w:r>
      <w:hyperlink r:id="rId95">
        <w:r>
          <w:rPr>
            <w:color w:val="0000FF"/>
          </w:rPr>
          <w:t>28.22.17.190</w:t>
        </w:r>
      </w:hyperlink>
      <w:r>
        <w:t xml:space="preserve">; </w:t>
      </w:r>
      <w:hyperlink r:id="rId96">
        <w:r>
          <w:rPr>
            <w:color w:val="0000FF"/>
          </w:rPr>
          <w:t>28.22.18.210</w:t>
        </w:r>
      </w:hyperlink>
      <w:r>
        <w:t xml:space="preserve"> - </w:t>
      </w:r>
      <w:hyperlink r:id="rId97">
        <w:r>
          <w:rPr>
            <w:color w:val="0000FF"/>
          </w:rPr>
          <w:t>28.22.18.255</w:t>
        </w:r>
      </w:hyperlink>
      <w:r>
        <w:t xml:space="preserve">; </w:t>
      </w:r>
      <w:hyperlink r:id="rId98">
        <w:r>
          <w:rPr>
            <w:color w:val="0000FF"/>
          </w:rPr>
          <w:t>28.25.13.111</w:t>
        </w:r>
      </w:hyperlink>
      <w:r>
        <w:t xml:space="preserve">; </w:t>
      </w:r>
      <w:hyperlink r:id="rId99">
        <w:r>
          <w:rPr>
            <w:color w:val="0000FF"/>
          </w:rPr>
          <w:t>28.25.13.112</w:t>
        </w:r>
      </w:hyperlink>
      <w:r>
        <w:t xml:space="preserve">; </w:t>
      </w:r>
      <w:hyperlink r:id="rId100">
        <w:r>
          <w:rPr>
            <w:color w:val="0000FF"/>
          </w:rPr>
          <w:t>28.25.13.115</w:t>
        </w:r>
      </w:hyperlink>
      <w:r>
        <w:t xml:space="preserve">; </w:t>
      </w:r>
      <w:hyperlink r:id="rId101">
        <w:r>
          <w:rPr>
            <w:color w:val="0000FF"/>
          </w:rPr>
          <w:t>28.25.13.119</w:t>
        </w:r>
      </w:hyperlink>
      <w:r>
        <w:t xml:space="preserve">; </w:t>
      </w:r>
      <w:hyperlink r:id="rId102">
        <w:r>
          <w:rPr>
            <w:color w:val="0000FF"/>
          </w:rPr>
          <w:t>28.25.20</w:t>
        </w:r>
      </w:hyperlink>
      <w:r>
        <w:t xml:space="preserve">; </w:t>
      </w:r>
      <w:hyperlink r:id="rId103">
        <w:r>
          <w:rPr>
            <w:color w:val="0000FF"/>
          </w:rPr>
          <w:t>28.29.31.111</w:t>
        </w:r>
      </w:hyperlink>
      <w:r>
        <w:t xml:space="preserve">, </w:t>
      </w:r>
      <w:hyperlink r:id="rId104">
        <w:r>
          <w:rPr>
            <w:color w:val="0000FF"/>
          </w:rPr>
          <w:t>28.29.31.112</w:t>
        </w:r>
      </w:hyperlink>
      <w:r>
        <w:t xml:space="preserve">, </w:t>
      </w:r>
      <w:hyperlink r:id="rId105">
        <w:r>
          <w:rPr>
            <w:color w:val="0000FF"/>
          </w:rPr>
          <w:t>28.29.39.000</w:t>
        </w:r>
      </w:hyperlink>
      <w:r>
        <w:t xml:space="preserve">; </w:t>
      </w:r>
      <w:hyperlink r:id="rId106">
        <w:r>
          <w:rPr>
            <w:color w:val="0000FF"/>
          </w:rPr>
          <w:t>28.30.2</w:t>
        </w:r>
      </w:hyperlink>
      <w:r>
        <w:t xml:space="preserve"> - </w:t>
      </w:r>
      <w:hyperlink r:id="rId107">
        <w:r>
          <w:rPr>
            <w:color w:val="0000FF"/>
          </w:rPr>
          <w:t>28.30.39</w:t>
        </w:r>
      </w:hyperlink>
      <w:r>
        <w:t xml:space="preserve">; </w:t>
      </w:r>
      <w:hyperlink r:id="rId108">
        <w:r>
          <w:rPr>
            <w:color w:val="0000FF"/>
          </w:rPr>
          <w:t>28.30.51</w:t>
        </w:r>
      </w:hyperlink>
      <w:r>
        <w:t xml:space="preserve">; </w:t>
      </w:r>
      <w:hyperlink r:id="rId109">
        <w:r>
          <w:rPr>
            <w:color w:val="0000FF"/>
          </w:rPr>
          <w:t>28.30.52</w:t>
        </w:r>
      </w:hyperlink>
      <w:r>
        <w:t xml:space="preserve"> - </w:t>
      </w:r>
      <w:hyperlink r:id="rId110">
        <w:r>
          <w:rPr>
            <w:color w:val="0000FF"/>
          </w:rPr>
          <w:t>28.30.53</w:t>
        </w:r>
      </w:hyperlink>
      <w:r>
        <w:t xml:space="preserve"> (в части обеспечения кормами собственных животных); </w:t>
      </w:r>
      <w:hyperlink r:id="rId111">
        <w:r>
          <w:rPr>
            <w:color w:val="0000FF"/>
          </w:rPr>
          <w:t>28.30.54</w:t>
        </w:r>
      </w:hyperlink>
      <w:r>
        <w:t xml:space="preserve">; </w:t>
      </w:r>
      <w:hyperlink r:id="rId112">
        <w:r>
          <w:rPr>
            <w:color w:val="0000FF"/>
          </w:rPr>
          <w:t>28.30.59.112</w:t>
        </w:r>
      </w:hyperlink>
      <w:r>
        <w:t xml:space="preserve"> - </w:t>
      </w:r>
      <w:hyperlink r:id="rId113">
        <w:r>
          <w:rPr>
            <w:color w:val="0000FF"/>
          </w:rPr>
          <w:t>28.30.86</w:t>
        </w:r>
      </w:hyperlink>
      <w:r>
        <w:t xml:space="preserve">; </w:t>
      </w:r>
      <w:hyperlink r:id="rId114">
        <w:r>
          <w:rPr>
            <w:color w:val="0000FF"/>
          </w:rPr>
          <w:t>28.92.25.000</w:t>
        </w:r>
      </w:hyperlink>
      <w:r>
        <w:t xml:space="preserve">; </w:t>
      </w:r>
      <w:hyperlink r:id="rId115">
        <w:r>
          <w:rPr>
            <w:color w:val="0000FF"/>
          </w:rPr>
          <w:t>28.92.27.120</w:t>
        </w:r>
      </w:hyperlink>
      <w:r>
        <w:t xml:space="preserve">; </w:t>
      </w:r>
      <w:hyperlink r:id="rId116">
        <w:r>
          <w:rPr>
            <w:color w:val="0000FF"/>
          </w:rPr>
          <w:t>28.93.11</w:t>
        </w:r>
      </w:hyperlink>
      <w:r>
        <w:t xml:space="preserve">; </w:t>
      </w:r>
      <w:hyperlink r:id="rId117">
        <w:r>
          <w:rPr>
            <w:color w:val="0000FF"/>
          </w:rPr>
          <w:t>28.93.12</w:t>
        </w:r>
      </w:hyperlink>
      <w:r>
        <w:t xml:space="preserve">; </w:t>
      </w:r>
      <w:hyperlink r:id="rId118">
        <w:r>
          <w:rPr>
            <w:color w:val="0000FF"/>
          </w:rPr>
          <w:t>28.93.13.140</w:t>
        </w:r>
      </w:hyperlink>
      <w:r>
        <w:t xml:space="preserve"> - </w:t>
      </w:r>
      <w:hyperlink r:id="rId119">
        <w:r>
          <w:rPr>
            <w:color w:val="0000FF"/>
          </w:rPr>
          <w:t>28.93.13.149</w:t>
        </w:r>
      </w:hyperlink>
      <w:r>
        <w:t xml:space="preserve">; </w:t>
      </w:r>
      <w:hyperlink r:id="rId120">
        <w:r>
          <w:rPr>
            <w:color w:val="0000FF"/>
          </w:rPr>
          <w:t>28.93.17.180</w:t>
        </w:r>
      </w:hyperlink>
      <w:r>
        <w:t xml:space="preserve">; </w:t>
      </w:r>
      <w:hyperlink r:id="rId121">
        <w:r>
          <w:rPr>
            <w:color w:val="0000FF"/>
          </w:rPr>
          <w:t>28.93.32</w:t>
        </w:r>
      </w:hyperlink>
      <w:r>
        <w:t xml:space="preserve">; </w:t>
      </w:r>
      <w:hyperlink r:id="rId122">
        <w:r>
          <w:rPr>
            <w:color w:val="0000FF"/>
          </w:rPr>
          <w:t>28.99.39.190</w:t>
        </w:r>
      </w:hyperlink>
      <w:r>
        <w:t xml:space="preserve">; </w:t>
      </w:r>
      <w:hyperlink r:id="rId123">
        <w:r>
          <w:rPr>
            <w:color w:val="0000FF"/>
          </w:rPr>
          <w:t>29.10.41</w:t>
        </w:r>
      </w:hyperlink>
      <w:r>
        <w:t xml:space="preserve"> - </w:t>
      </w:r>
      <w:hyperlink r:id="rId124">
        <w:r>
          <w:rPr>
            <w:color w:val="0000FF"/>
          </w:rPr>
          <w:t>29.10.42</w:t>
        </w:r>
      </w:hyperlink>
      <w:r>
        <w:t xml:space="preserve">; </w:t>
      </w:r>
      <w:hyperlink r:id="rId125">
        <w:r>
          <w:rPr>
            <w:color w:val="0000FF"/>
          </w:rPr>
          <w:t>29.10.59.230</w:t>
        </w:r>
      </w:hyperlink>
      <w:r>
        <w:t xml:space="preserve">; </w:t>
      </w:r>
      <w:hyperlink r:id="rId126">
        <w:r>
          <w:rPr>
            <w:color w:val="0000FF"/>
          </w:rPr>
          <w:t>29.10.59.240</w:t>
        </w:r>
      </w:hyperlink>
      <w:r>
        <w:t xml:space="preserve">, </w:t>
      </w:r>
      <w:hyperlink r:id="rId127">
        <w:r>
          <w:rPr>
            <w:color w:val="0000FF"/>
          </w:rPr>
          <w:t>29.10.59.280</w:t>
        </w:r>
      </w:hyperlink>
      <w:r>
        <w:t xml:space="preserve">; </w:t>
      </w:r>
      <w:hyperlink r:id="rId128">
        <w:r>
          <w:rPr>
            <w:color w:val="0000FF"/>
          </w:rPr>
          <w:t>29.10.59.310</w:t>
        </w:r>
      </w:hyperlink>
      <w:r>
        <w:t xml:space="preserve">; </w:t>
      </w:r>
      <w:hyperlink r:id="rId129">
        <w:r>
          <w:rPr>
            <w:color w:val="0000FF"/>
          </w:rPr>
          <w:t>29.10.59.390</w:t>
        </w:r>
      </w:hyperlink>
      <w:r>
        <w:t xml:space="preserve">; </w:t>
      </w:r>
      <w:hyperlink r:id="rId130">
        <w:r>
          <w:rPr>
            <w:color w:val="0000FF"/>
          </w:rPr>
          <w:t>29.20.23.113</w:t>
        </w:r>
      </w:hyperlink>
      <w:r>
        <w:t xml:space="preserve"> - </w:t>
      </w:r>
      <w:hyperlink r:id="rId131">
        <w:r>
          <w:rPr>
            <w:color w:val="0000FF"/>
          </w:rPr>
          <w:t>29.20.23.190</w:t>
        </w:r>
      </w:hyperlink>
      <w:r>
        <w:t xml:space="preserve">; </w:t>
      </w:r>
      <w:hyperlink r:id="rId132">
        <w:r>
          <w:rPr>
            <w:color w:val="0000FF"/>
          </w:rPr>
          <w:t>30.30.32.154</w:t>
        </w:r>
      </w:hyperlink>
      <w:r>
        <w:t>;</w:t>
      </w:r>
    </w:p>
    <w:p w:rsidR="00A71A27" w:rsidRDefault="00A71A27">
      <w:pPr>
        <w:pStyle w:val="ConsPlusNormal"/>
        <w:spacing w:before="220"/>
        <w:ind w:firstLine="540"/>
        <w:jc w:val="both"/>
      </w:pPr>
      <w:r>
        <w:t xml:space="preserve">- </w:t>
      </w:r>
      <w:hyperlink r:id="rId133">
        <w:r>
          <w:rPr>
            <w:color w:val="0000FF"/>
          </w:rPr>
          <w:t>28.30.59.111</w:t>
        </w:r>
      </w:hyperlink>
      <w:r>
        <w:t xml:space="preserve"> (для получателей субсидии, зарегистрированных в ФГИС "Зерно");</w:t>
      </w:r>
    </w:p>
    <w:p w:rsidR="00A71A27" w:rsidRDefault="00A71A27">
      <w:pPr>
        <w:pStyle w:val="ConsPlusNormal"/>
        <w:spacing w:before="220"/>
        <w:ind w:firstLine="540"/>
        <w:jc w:val="both"/>
      </w:pPr>
      <w:r>
        <w:t xml:space="preserve">- </w:t>
      </w:r>
      <w:hyperlink r:id="rId134">
        <w:r>
          <w:rPr>
            <w:color w:val="0000FF"/>
          </w:rPr>
          <w:t>28.92.21.110</w:t>
        </w:r>
      </w:hyperlink>
      <w:r>
        <w:t xml:space="preserve">; </w:t>
      </w:r>
      <w:hyperlink r:id="rId135">
        <w:r>
          <w:rPr>
            <w:color w:val="0000FF"/>
          </w:rPr>
          <w:t>28.92.21.120</w:t>
        </w:r>
      </w:hyperlink>
      <w:r>
        <w:t xml:space="preserve">; </w:t>
      </w:r>
      <w:hyperlink r:id="rId136">
        <w:r>
          <w:rPr>
            <w:color w:val="0000FF"/>
          </w:rPr>
          <w:t>28.92.22.110</w:t>
        </w:r>
      </w:hyperlink>
      <w:r>
        <w:t xml:space="preserve">; </w:t>
      </w:r>
      <w:hyperlink r:id="rId137">
        <w:r>
          <w:rPr>
            <w:color w:val="0000FF"/>
          </w:rPr>
          <w:t>28.92.22.120</w:t>
        </w:r>
      </w:hyperlink>
      <w:r>
        <w:t xml:space="preserve">; </w:t>
      </w:r>
      <w:hyperlink r:id="rId138">
        <w:r>
          <w:rPr>
            <w:color w:val="0000FF"/>
          </w:rPr>
          <w:t>28.92.27.112</w:t>
        </w:r>
      </w:hyperlink>
      <w:r>
        <w:t xml:space="preserve">; </w:t>
      </w:r>
      <w:hyperlink r:id="rId139">
        <w:r>
          <w:rPr>
            <w:color w:val="0000FF"/>
          </w:rPr>
          <w:t>28.92.27.113</w:t>
        </w:r>
      </w:hyperlink>
      <w:r>
        <w:t xml:space="preserve">; </w:t>
      </w:r>
      <w:hyperlink r:id="rId140">
        <w:r>
          <w:rPr>
            <w:color w:val="0000FF"/>
          </w:rPr>
          <w:t>28.92.30.140</w:t>
        </w:r>
      </w:hyperlink>
      <w:r>
        <w:t xml:space="preserve">; </w:t>
      </w:r>
      <w:hyperlink r:id="rId141">
        <w:r>
          <w:rPr>
            <w:color w:val="0000FF"/>
          </w:rPr>
          <w:t>28.92.30.190</w:t>
        </w:r>
      </w:hyperlink>
      <w:r>
        <w:t xml:space="preserve"> (в части выполнения работ сельскохозяйственными потребительскими кооперативами, оказывающими услуги по проведению мелиоративных работ на территории Сахалинской области, имеющими свидетельство саморегулируемой организации по допуску к группе строительных работ </w:t>
      </w:r>
      <w:hyperlink r:id="rId142">
        <w:r>
          <w:rPr>
            <w:color w:val="0000FF"/>
          </w:rPr>
          <w:t>33.12</w:t>
        </w:r>
      </w:hyperlink>
      <w:r>
        <w:t xml:space="preserve">; </w:t>
      </w:r>
      <w:hyperlink r:id="rId143">
        <w:r>
          <w:rPr>
            <w:color w:val="0000FF"/>
          </w:rPr>
          <w:t>33.13</w:t>
        </w:r>
      </w:hyperlink>
      <w:r>
        <w:t>);</w:t>
      </w:r>
    </w:p>
    <w:p w:rsidR="00A71A27" w:rsidRDefault="00A71A27">
      <w:pPr>
        <w:pStyle w:val="ConsPlusNormal"/>
        <w:spacing w:before="220"/>
        <w:ind w:firstLine="540"/>
        <w:jc w:val="both"/>
      </w:pPr>
      <w:r>
        <w:lastRenderedPageBreak/>
        <w:t xml:space="preserve">- </w:t>
      </w:r>
      <w:hyperlink r:id="rId144">
        <w:r>
          <w:rPr>
            <w:color w:val="0000FF"/>
          </w:rPr>
          <w:t>28.92.26.110</w:t>
        </w:r>
      </w:hyperlink>
      <w:r>
        <w:t xml:space="preserve"> (в части выполнения работ по содержанию мелиоративных систем собственниками и арендаторами (срок аренды мелиоративных систем не менее 5 лет после года предоставления субсидий);</w:t>
      </w:r>
    </w:p>
    <w:p w:rsidR="00A71A27" w:rsidRDefault="00A71A27">
      <w:pPr>
        <w:pStyle w:val="ConsPlusNormal"/>
        <w:spacing w:before="220"/>
        <w:ind w:firstLine="540"/>
        <w:jc w:val="both"/>
      </w:pPr>
      <w:r>
        <w:t>г) в случае приобретения техники и оборудования по договорам финансовой аренды (лизинга) - принимаемый к субсидированию договор должен быть заключен на срок не менее 36 месяцев, наличие в договоре условия о праве выкупа товара и условий оплаты, предусматривающих включение части стоимости товара в сумму каждого платежа;</w:t>
      </w:r>
    </w:p>
    <w:p w:rsidR="00A71A27" w:rsidRDefault="00A71A27">
      <w:pPr>
        <w:pStyle w:val="ConsPlusNormal"/>
        <w:spacing w:before="220"/>
        <w:ind w:firstLine="540"/>
        <w:jc w:val="both"/>
      </w:pPr>
      <w:r>
        <w:t>д) изготовлены не ранее двух лет до года предоставления субсидии;</w:t>
      </w:r>
    </w:p>
    <w:p w:rsidR="00A71A27" w:rsidRDefault="00A71A27">
      <w:pPr>
        <w:pStyle w:val="ConsPlusNormal"/>
        <w:spacing w:before="220"/>
        <w:ind w:firstLine="540"/>
        <w:jc w:val="both"/>
      </w:pPr>
      <w:r>
        <w:t>е) в случае приобретения техники и оборудования для пчеловодства необходимо наличие:</w:t>
      </w:r>
    </w:p>
    <w:p w:rsidR="00A71A27" w:rsidRDefault="00A71A27">
      <w:pPr>
        <w:pStyle w:val="ConsPlusNormal"/>
        <w:spacing w:before="220"/>
        <w:ind w:firstLine="540"/>
        <w:jc w:val="both"/>
      </w:pPr>
      <w:r>
        <w:t>- на начало текущего финансового года не менее 30 пчелосемей;</w:t>
      </w:r>
    </w:p>
    <w:p w:rsidR="00A71A27" w:rsidRDefault="00A71A27">
      <w:pPr>
        <w:pStyle w:val="ConsPlusNormal"/>
        <w:spacing w:before="220"/>
        <w:ind w:firstLine="540"/>
        <w:jc w:val="both"/>
      </w:pPr>
      <w:r>
        <w:t>- регистрации в федеральной государственной информационной системе "Меркурий" в области ветеринарии;</w:t>
      </w:r>
    </w:p>
    <w:p w:rsidR="00A71A27" w:rsidRDefault="00A71A27">
      <w:pPr>
        <w:pStyle w:val="ConsPlusNormal"/>
        <w:spacing w:before="220"/>
        <w:ind w:firstLine="540"/>
        <w:jc w:val="both"/>
      </w:pPr>
      <w:r>
        <w:t xml:space="preserve">ж) техника и оборудование имеют на дату заключения договора поставки (договора финансовой аренды (лизинга)) действующее заключение о подтверждении производства промышленной продукции на территории Российской Федерации, выданное в соответствии с </w:t>
      </w:r>
      <w:hyperlink r:id="rId145">
        <w:r>
          <w:rPr>
            <w:color w:val="0000FF"/>
          </w:rPr>
          <w:t>постановлением</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(далее - Постановление N 719), или реестровую запись в реестре российской промышленной продукции, размещаемом в государственной информационной системе промышленности в соответствии со </w:t>
      </w:r>
      <w:hyperlink r:id="rId146">
        <w:r>
          <w:rPr>
            <w:color w:val="0000FF"/>
          </w:rPr>
          <w:t>статьей 17.1</w:t>
        </w:r>
      </w:hyperlink>
      <w:r>
        <w:t xml:space="preserve"> Федерального закона "О промышленной политике в Российской Федерации", сформированной в соответствии с </w:t>
      </w:r>
      <w:hyperlink r:id="rId147">
        <w:r>
          <w:rPr>
            <w:color w:val="0000FF"/>
          </w:rPr>
          <w:t>Постановлением</w:t>
        </w:r>
      </w:hyperlink>
      <w:r>
        <w:t xml:space="preserve"> N 719, или имеют действующее заключение об отнесении продукции к промышленной продукции, не имеющей произведенных в Российской Федерации аналогов, выданное в соответствии с </w:t>
      </w:r>
      <w:hyperlink r:id="rId148">
        <w:r>
          <w:rPr>
            <w:color w:val="0000FF"/>
          </w:rPr>
          <w:t>постановлением</w:t>
        </w:r>
      </w:hyperlink>
      <w:r>
        <w:t xml:space="preserve"> Правительства Российской Федерации от 20.09.2017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или должны быть произведены в странах таможенного союза;</w:t>
      </w:r>
    </w:p>
    <w:p w:rsidR="00A71A27" w:rsidRDefault="00A71A27">
      <w:pPr>
        <w:pStyle w:val="ConsPlusNormal"/>
        <w:spacing w:before="220"/>
        <w:ind w:firstLine="540"/>
        <w:jc w:val="both"/>
      </w:pPr>
      <w:r>
        <w:t xml:space="preserve">3.17. по направлениям, предусмотренным </w:t>
      </w:r>
      <w:hyperlink w:anchor="P95">
        <w:r>
          <w:rPr>
            <w:color w:val="0000FF"/>
          </w:rPr>
          <w:t>подпунктом 1.4.2.1 подпункта 1.4.2 пункта 1.4</w:t>
        </w:r>
      </w:hyperlink>
      <w:r>
        <w:t xml:space="preserve"> Порядка предоставления субсидий (стимулирование увеличения производства картофеля и овощей):</w:t>
      </w:r>
    </w:p>
    <w:p w:rsidR="00A71A27" w:rsidRDefault="00A71A27">
      <w:pPr>
        <w:pStyle w:val="ConsPlusNormal"/>
        <w:spacing w:before="220"/>
        <w:ind w:firstLine="540"/>
        <w:jc w:val="both"/>
      </w:pPr>
      <w:r>
        <w:t>- отсутствие сокращения посевных площадей картофеля и овощей к уровню прошлого года (за исключением сокращения, согласованного с Министерством, и сокращения по независящим от сельскохозяйственного товаропроизводителя причинам);</w:t>
      </w:r>
    </w:p>
    <w:p w:rsidR="00A71A27" w:rsidRDefault="00A71A27">
      <w:pPr>
        <w:pStyle w:val="ConsPlusNormal"/>
        <w:spacing w:before="220"/>
        <w:ind w:firstLine="540"/>
        <w:jc w:val="both"/>
      </w:pPr>
      <w:r>
        <w:t>а) в части поддержки семеноводства:</w:t>
      </w:r>
    </w:p>
    <w:p w:rsidR="00A71A27" w:rsidRDefault="00A71A27">
      <w:pPr>
        <w:pStyle w:val="ConsPlusNormal"/>
        <w:spacing w:before="220"/>
        <w:ind w:firstLine="540"/>
        <w:jc w:val="both"/>
      </w:pPr>
      <w:r>
        <w:t>- приобретение семян сортов картофеля, внесенных в Госреестр селекционных достижений, допущенных к использованию в Российской Федерации (для получателей субсидии, в отношении которых введен карантинный фитосанитарный режим и установлена карантинная фитосанитарная зона и (или) наложен карантин по золотистой картофельной нематоде, - приобретение семян картофеля нематодоустойчивых сортов, внесенных в Госреестр селекционных достижений, допущенных к использованию в Российской Федерации), соответствующих ГОСТ 33996-2016;</w:t>
      </w:r>
    </w:p>
    <w:p w:rsidR="00A71A27" w:rsidRDefault="00A71A27">
      <w:pPr>
        <w:pStyle w:val="ConsPlusNormal"/>
        <w:spacing w:before="220"/>
        <w:ind w:firstLine="540"/>
        <w:jc w:val="both"/>
      </w:pPr>
      <w:r>
        <w:t>б) в части поддержки производства картофеля и овощей (для юридических лиц, индивидуальных предпринимателей, осуществляющих хозяйственную деятельность в сфере сельскохозяйственного производства):</w:t>
      </w:r>
    </w:p>
    <w:p w:rsidR="00A71A27" w:rsidRDefault="00A71A27">
      <w:pPr>
        <w:pStyle w:val="ConsPlusNormal"/>
        <w:spacing w:before="220"/>
        <w:ind w:firstLine="540"/>
        <w:jc w:val="both"/>
      </w:pPr>
      <w:r>
        <w:t xml:space="preserve">- внесение удобрений, используемых при производстве картофеля и овощей открытого </w:t>
      </w:r>
      <w:r>
        <w:lastRenderedPageBreak/>
        <w:t>грунта, в объеме, установленном уполномоченным органом;</w:t>
      </w:r>
    </w:p>
    <w:p w:rsidR="00A71A27" w:rsidRDefault="00A71A27">
      <w:pPr>
        <w:pStyle w:val="ConsPlusNormal"/>
        <w:spacing w:before="220"/>
        <w:ind w:firstLine="540"/>
        <w:jc w:val="both"/>
      </w:pPr>
      <w:r>
        <w:t>- использование семян сортов, внесенных в Госреестр селекционных достижений, допущенных к использованию в Российской Федерации, соответствующих ГОСТ 33996-2016 для картофеля, ГОСТ 32592-2013, ГОСТ 30106-94, ГОСТ 32917-2014 для овощных культур.</w:t>
      </w: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jc w:val="right"/>
        <w:outlineLvl w:val="1"/>
      </w:pPr>
      <w:r>
        <w:t>Приложение N 3</w:t>
      </w:r>
    </w:p>
    <w:p w:rsidR="00A71A27" w:rsidRDefault="00A71A27">
      <w:pPr>
        <w:pStyle w:val="ConsPlusNormal"/>
        <w:jc w:val="right"/>
      </w:pPr>
      <w:r>
        <w:t>к Порядку</w:t>
      </w:r>
    </w:p>
    <w:p w:rsidR="00A71A27" w:rsidRDefault="00A71A27">
      <w:pPr>
        <w:pStyle w:val="ConsPlusNormal"/>
        <w:jc w:val="right"/>
      </w:pPr>
      <w:r>
        <w:t>предоставления субсидий</w:t>
      </w:r>
    </w:p>
    <w:p w:rsidR="00A71A27" w:rsidRDefault="00A71A27">
      <w:pPr>
        <w:pStyle w:val="ConsPlusNormal"/>
        <w:jc w:val="right"/>
      </w:pPr>
      <w:r>
        <w:t>на поддержку и развитие</w:t>
      </w:r>
    </w:p>
    <w:p w:rsidR="00A71A27" w:rsidRDefault="00A71A27">
      <w:pPr>
        <w:pStyle w:val="ConsPlusNormal"/>
        <w:jc w:val="right"/>
      </w:pPr>
      <w:r>
        <w:t>сельского хозяйства</w:t>
      </w:r>
    </w:p>
    <w:p w:rsidR="00A71A27" w:rsidRDefault="00A71A27">
      <w:pPr>
        <w:pStyle w:val="ConsPlusNormal"/>
        <w:jc w:val="right"/>
      </w:pPr>
      <w:r>
        <w:t>Сахалинской области,</w:t>
      </w:r>
    </w:p>
    <w:p w:rsidR="00A71A27" w:rsidRDefault="00A71A27">
      <w:pPr>
        <w:pStyle w:val="ConsPlusNormal"/>
        <w:jc w:val="right"/>
      </w:pPr>
      <w:r>
        <w:t>утвержденному постановлением</w:t>
      </w:r>
    </w:p>
    <w:p w:rsidR="00A71A27" w:rsidRDefault="00A71A27">
      <w:pPr>
        <w:pStyle w:val="ConsPlusNormal"/>
        <w:jc w:val="right"/>
      </w:pPr>
      <w:r>
        <w:t>Правительства Сахалинской области</w:t>
      </w:r>
    </w:p>
    <w:p w:rsidR="00A71A27" w:rsidRDefault="00A71A27">
      <w:pPr>
        <w:pStyle w:val="ConsPlusNormal"/>
        <w:jc w:val="right"/>
      </w:pPr>
      <w:r>
        <w:t>от 22.12.2022 N 606</w:t>
      </w:r>
    </w:p>
    <w:p w:rsidR="00A71A27" w:rsidRDefault="00A71A27">
      <w:pPr>
        <w:pStyle w:val="ConsPlusNormal"/>
      </w:pPr>
    </w:p>
    <w:p w:rsidR="00A71A27" w:rsidRDefault="00A71A27">
      <w:pPr>
        <w:pStyle w:val="ConsPlusTitle"/>
        <w:jc w:val="center"/>
      </w:pPr>
      <w:r>
        <w:t>ПОРЯДОК</w:t>
      </w:r>
    </w:p>
    <w:p w:rsidR="00A71A27" w:rsidRDefault="00A71A27">
      <w:pPr>
        <w:pStyle w:val="ConsPlusTitle"/>
        <w:jc w:val="center"/>
      </w:pPr>
      <w:r>
        <w:t>РАСЧЕТА РАЗМЕРА СУБСИДИЙ НА ПОДДЕРЖКУ И РАЗВИТИЕ</w:t>
      </w:r>
    </w:p>
    <w:p w:rsidR="00A71A27" w:rsidRDefault="00A71A27">
      <w:pPr>
        <w:pStyle w:val="ConsPlusTitle"/>
        <w:jc w:val="center"/>
      </w:pPr>
      <w:r>
        <w:t>СЕЛЬСКОГО ХОЗЯЙСТВА САХАЛИНСКОЙ ОБЛАСТИ</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center"/>
            </w:pPr>
            <w:r>
              <w:rPr>
                <w:color w:val="392C69"/>
              </w:rPr>
              <w:t>Список изменяющих документов</w:t>
            </w:r>
          </w:p>
          <w:p w:rsidR="00A71A27" w:rsidRDefault="00A71A27">
            <w:pPr>
              <w:pStyle w:val="ConsPlusNormal"/>
              <w:jc w:val="center"/>
            </w:pPr>
            <w:r>
              <w:rPr>
                <w:color w:val="392C69"/>
              </w:rPr>
              <w:t xml:space="preserve">(в ред. </w:t>
            </w:r>
            <w:hyperlink r:id="rId149">
              <w:r>
                <w:rPr>
                  <w:color w:val="0000FF"/>
                </w:rPr>
                <w:t>Постановления</w:t>
              </w:r>
            </w:hyperlink>
            <w:r>
              <w:rPr>
                <w:color w:val="392C69"/>
              </w:rPr>
              <w:t xml:space="preserve"> Правительства Сахалинской области</w:t>
            </w:r>
          </w:p>
          <w:p w:rsidR="00A71A27" w:rsidRDefault="00A71A27">
            <w:pPr>
              <w:pStyle w:val="ConsPlusNormal"/>
              <w:jc w:val="center"/>
            </w:pPr>
            <w:r>
              <w:rPr>
                <w:color w:val="392C69"/>
              </w:rPr>
              <w:t>от 23.04.2025 N 166)</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r>
        <w:t>1. Размер субсидий определяется по формулам и исходя из ставок субсидий.</w:t>
      </w:r>
    </w:p>
    <w:p w:rsidR="00A71A27" w:rsidRDefault="00A71A27">
      <w:pPr>
        <w:pStyle w:val="ConsPlusNormal"/>
        <w:spacing w:before="220"/>
        <w:ind w:firstLine="540"/>
        <w:jc w:val="both"/>
      </w:pPr>
      <w:r>
        <w:t>К возмещению принимаются затраты без учета налога на добавленную стоимость.</w:t>
      </w:r>
    </w:p>
    <w:p w:rsidR="00A71A27" w:rsidRDefault="00A71A27">
      <w:pPr>
        <w:pStyle w:val="ConsPlusNormal"/>
        <w:spacing w:before="220"/>
        <w:ind w:firstLine="540"/>
        <w:jc w:val="both"/>
      </w:pPr>
      <w: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rsidR="00A71A27" w:rsidRDefault="00A71A27">
      <w:pPr>
        <w:pStyle w:val="ConsPlusNormal"/>
        <w:spacing w:before="220"/>
        <w:ind w:firstLine="540"/>
        <w:jc w:val="both"/>
      </w:pPr>
      <w:r>
        <w:t>Размер субсидии за счет средств областного и федерального бюджетов определяется пропорционально удельному весу значения фактического уровня софинансирования расходов в текущем финансовом году в пределах установленных ставок.</w:t>
      </w:r>
    </w:p>
    <w:p w:rsidR="00A71A27" w:rsidRDefault="00A71A27">
      <w:pPr>
        <w:pStyle w:val="ConsPlusNormal"/>
        <w:spacing w:before="220"/>
        <w:ind w:firstLine="540"/>
        <w:jc w:val="both"/>
      </w:pPr>
      <w:r>
        <w:t>2. В рамках ведомственного проекта "Развитие отраслей и техническая модернизация агропромышленного комплекса":</w:t>
      </w:r>
    </w:p>
    <w:p w:rsidR="00A71A27" w:rsidRDefault="00A71A27">
      <w:pPr>
        <w:pStyle w:val="ConsPlusNormal"/>
        <w:spacing w:before="220"/>
        <w:ind w:firstLine="540"/>
        <w:jc w:val="both"/>
      </w:pPr>
      <w:r>
        <w:t>2.1. Стимулирование выращивания кормовых культур.</w:t>
      </w:r>
    </w:p>
    <w:p w:rsidR="00A71A27" w:rsidRDefault="00A71A27">
      <w:pPr>
        <w:pStyle w:val="ConsPlusNormal"/>
      </w:pPr>
    </w:p>
    <w:p w:rsidR="00A71A27" w:rsidRDefault="00A71A27">
      <w:pPr>
        <w:pStyle w:val="ConsPlusNormal"/>
        <w:jc w:val="right"/>
        <w:outlineLvl w:val="2"/>
      </w:pPr>
      <w:r>
        <w:t>Таблица N 1</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A71A27">
        <w:tc>
          <w:tcPr>
            <w:tcW w:w="3402" w:type="dxa"/>
          </w:tcPr>
          <w:p w:rsidR="00A71A27" w:rsidRDefault="00A71A27">
            <w:pPr>
              <w:pStyle w:val="ConsPlusNormal"/>
              <w:jc w:val="center"/>
            </w:pPr>
            <w:r>
              <w:t>Направление затрат</w:t>
            </w:r>
          </w:p>
        </w:tc>
        <w:tc>
          <w:tcPr>
            <w:tcW w:w="5669" w:type="dxa"/>
          </w:tcPr>
          <w:p w:rsidR="00A71A27" w:rsidRDefault="00A71A27">
            <w:pPr>
              <w:pStyle w:val="ConsPlusNormal"/>
              <w:jc w:val="center"/>
            </w:pPr>
            <w:r>
              <w:t>Ставка субсидии &lt;*&gt;</w:t>
            </w:r>
          </w:p>
        </w:tc>
      </w:tr>
      <w:tr w:rsidR="00A71A27">
        <w:tc>
          <w:tcPr>
            <w:tcW w:w="3402" w:type="dxa"/>
          </w:tcPr>
          <w:p w:rsidR="00A71A27" w:rsidRDefault="00A71A27">
            <w:pPr>
              <w:pStyle w:val="ConsPlusNormal"/>
            </w:pPr>
            <w:r>
              <w:t xml:space="preserve">Приобретение семян кормовых культур, поставляемых в районы Крайнего Севера и приравненные </w:t>
            </w:r>
            <w:r>
              <w:lastRenderedPageBreak/>
              <w:t>к ним местности</w:t>
            </w:r>
          </w:p>
        </w:tc>
        <w:tc>
          <w:tcPr>
            <w:tcW w:w="5669" w:type="dxa"/>
          </w:tcPr>
          <w:p w:rsidR="00A71A27" w:rsidRDefault="00A71A27">
            <w:pPr>
              <w:pStyle w:val="ConsPlusNormal"/>
            </w:pPr>
            <w:r>
              <w:lastRenderedPageBreak/>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стр</w:t>
            </w:r>
            <w:r>
              <w:t xml:space="preserve"> </w:t>
            </w:r>
            <w:r>
              <w:rPr>
                <w:b/>
              </w:rPr>
              <w:t>= MIN ((Ст</w:t>
            </w:r>
            <w:r>
              <w:rPr>
                <w:b/>
                <w:vertAlign w:val="subscript"/>
              </w:rPr>
              <w:t>с</w:t>
            </w:r>
            <w:r>
              <w:t xml:space="preserve"> </w:t>
            </w:r>
            <w:r>
              <w:rPr>
                <w:b/>
              </w:rPr>
              <w:t>+ Ст</w:t>
            </w:r>
            <w:r>
              <w:rPr>
                <w:b/>
                <w:vertAlign w:val="subscript"/>
              </w:rPr>
              <w:t>д</w:t>
            </w:r>
            <w:r>
              <w:rPr>
                <w:b/>
              </w:rPr>
              <w:t>) * 90%);</w:t>
            </w:r>
          </w:p>
          <w:p w:rsidR="00A71A27" w:rsidRDefault="00A71A27">
            <w:pPr>
              <w:pStyle w:val="ConsPlusNormal"/>
              <w:jc w:val="center"/>
            </w:pPr>
            <w:r>
              <w:rPr>
                <w:b/>
              </w:rPr>
              <w:lastRenderedPageBreak/>
              <w:t>(V</w:t>
            </w:r>
            <w:r>
              <w:rPr>
                <w:b/>
                <w:vertAlign w:val="subscript"/>
              </w:rPr>
              <w:t>стр</w:t>
            </w:r>
            <w:r>
              <w:t xml:space="preserve"> </w:t>
            </w:r>
            <w:r>
              <w:rPr>
                <w:b/>
              </w:rPr>
              <w:t>* Ст</w:t>
            </w:r>
            <w:r>
              <w:rPr>
                <w:b/>
                <w:vertAlign w:val="subscript"/>
              </w:rPr>
              <w:t>кг</w:t>
            </w:r>
            <w:r>
              <w:rPr>
                <w:b/>
              </w:rPr>
              <w:t>)</w:t>
            </w:r>
            <w:r>
              <w:t>, где:</w:t>
            </w:r>
          </w:p>
          <w:p w:rsidR="00A71A27" w:rsidRDefault="00A71A27">
            <w:pPr>
              <w:pStyle w:val="ConsPlusNormal"/>
            </w:pPr>
          </w:p>
          <w:p w:rsidR="00A71A27" w:rsidRDefault="00A71A27">
            <w:pPr>
              <w:pStyle w:val="ConsPlusNormal"/>
            </w:pPr>
            <w:r>
              <w:t>С</w:t>
            </w:r>
            <w:r>
              <w:rPr>
                <w:vertAlign w:val="subscript"/>
              </w:rPr>
              <w:t>стр</w:t>
            </w:r>
            <w:r>
              <w:t xml:space="preserve"> - сумма субсидии;</w:t>
            </w:r>
          </w:p>
          <w:p w:rsidR="00A71A27" w:rsidRDefault="00A71A27">
            <w:pPr>
              <w:pStyle w:val="ConsPlusNormal"/>
            </w:pPr>
            <w:r>
              <w:t>Ст</w:t>
            </w:r>
            <w:r>
              <w:rPr>
                <w:vertAlign w:val="subscript"/>
              </w:rPr>
              <w:t>с</w:t>
            </w:r>
            <w:r>
              <w:t xml:space="preserve"> - стоимость семян трав;</w:t>
            </w:r>
          </w:p>
          <w:p w:rsidR="00A71A27" w:rsidRDefault="00A71A27">
            <w:pPr>
              <w:pStyle w:val="ConsPlusNormal"/>
            </w:pPr>
            <w:r>
              <w:t>Ст</w:t>
            </w:r>
            <w:r>
              <w:rPr>
                <w:vertAlign w:val="subscript"/>
              </w:rPr>
              <w:t>д</w:t>
            </w:r>
            <w:r>
              <w:t xml:space="preserve"> - стоимость доставки;</w:t>
            </w:r>
          </w:p>
          <w:p w:rsidR="00A71A27" w:rsidRDefault="00A71A27">
            <w:pPr>
              <w:pStyle w:val="ConsPlusNormal"/>
            </w:pPr>
            <w:r>
              <w:t>V</w:t>
            </w:r>
            <w:r>
              <w:rPr>
                <w:vertAlign w:val="subscript"/>
              </w:rPr>
              <w:t>стр</w:t>
            </w:r>
            <w:r>
              <w:t xml:space="preserve"> - объем приобретенных семян трав (кг);</w:t>
            </w:r>
          </w:p>
          <w:p w:rsidR="00A71A27" w:rsidRDefault="00A71A27">
            <w:pPr>
              <w:pStyle w:val="ConsPlusNormal"/>
            </w:pPr>
            <w:r>
              <w:t>Ст</w:t>
            </w:r>
            <w:r>
              <w:rPr>
                <w:vertAlign w:val="subscript"/>
              </w:rPr>
              <w:t>кг</w:t>
            </w:r>
            <w:r>
              <w:t xml:space="preserve"> - предельная стоимость 1 кг семян трав.</w:t>
            </w:r>
          </w:p>
          <w:p w:rsidR="00A71A27" w:rsidRDefault="00A71A27">
            <w:pPr>
              <w:pStyle w:val="ConsPlusNormal"/>
            </w:pPr>
            <w:r>
              <w:t>90% стоимости семян с учетом затрат по доставке до региона, но не более их предельной стоимости:</w:t>
            </w:r>
          </w:p>
          <w:p w:rsidR="00A71A27" w:rsidRDefault="00A71A27">
            <w:pPr>
              <w:pStyle w:val="ConsPlusNormal"/>
            </w:pPr>
            <w:r>
              <w:t>40 руб./кг - однолетние травы, зерновые и зернобобовые культуры, озимые культуры;</w:t>
            </w:r>
          </w:p>
          <w:p w:rsidR="00A71A27" w:rsidRDefault="00A71A27">
            <w:pPr>
              <w:pStyle w:val="ConsPlusNormal"/>
            </w:pPr>
            <w:r>
              <w:t>150 руб./кг - однолетний райграс;</w:t>
            </w:r>
          </w:p>
          <w:p w:rsidR="00A71A27" w:rsidRDefault="00A71A27">
            <w:pPr>
              <w:pStyle w:val="ConsPlusNormal"/>
            </w:pPr>
            <w:r>
              <w:t>200 руб./кг - многолетние травы</w:t>
            </w:r>
          </w:p>
        </w:tc>
      </w:tr>
    </w:tbl>
    <w:p w:rsidR="00A71A27" w:rsidRDefault="00A71A27">
      <w:pPr>
        <w:pStyle w:val="ConsPlusNormal"/>
      </w:pPr>
    </w:p>
    <w:p w:rsidR="00A71A27" w:rsidRDefault="00A71A27">
      <w:pPr>
        <w:pStyle w:val="ConsPlusNormal"/>
        <w:ind w:firstLine="540"/>
        <w:jc w:val="both"/>
      </w:pPr>
      <w:r>
        <w:t>--------------------------------</w:t>
      </w:r>
    </w:p>
    <w:p w:rsidR="00A71A27" w:rsidRDefault="00A71A27">
      <w:pPr>
        <w:pStyle w:val="ConsPlusNormal"/>
        <w:spacing w:before="220"/>
        <w:ind w:firstLine="540"/>
        <w:jc w:val="both"/>
      </w:pPr>
      <w:r>
        <w:t>&lt;*&gt; В случае достижения участником отбора в отчетном году результатов предоставления субсидии к ставке применяется коэффициент в размере, равном отношению фактических значений за отчетный год к установленным, но не выше 1,2.</w:t>
      </w:r>
    </w:p>
    <w:p w:rsidR="00A71A27" w:rsidRDefault="00A71A27">
      <w:pPr>
        <w:pStyle w:val="ConsPlusNormal"/>
        <w:spacing w:before="220"/>
        <w:ind w:firstLine="540"/>
        <w:jc w:val="both"/>
      </w:pPr>
      <w:r>
        <w:t>В случае невыполнения участником отбора условий по достижению в отчетном году результатов предоставления субсидии к ставке применяется коэффициент в размере, равном среднему отношению фактических значений за отчетный год к установленным, но не менее 0,8.</w:t>
      </w:r>
    </w:p>
    <w:p w:rsidR="00A71A27" w:rsidRDefault="00A71A27">
      <w:pPr>
        <w:pStyle w:val="ConsPlusNormal"/>
      </w:pPr>
    </w:p>
    <w:p w:rsidR="00A71A27" w:rsidRDefault="00A71A27">
      <w:pPr>
        <w:pStyle w:val="ConsPlusNormal"/>
        <w:ind w:firstLine="540"/>
        <w:jc w:val="both"/>
      </w:pPr>
      <w:r>
        <w:t>2.2.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посевных площадей, занятых зерновыми, зернобобовыми, масличными (за исключением рапса и сои), кормовыми сельскохозяйственными культурами.</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нр</w:t>
      </w:r>
      <w:r>
        <w:t xml:space="preserve"> </w:t>
      </w:r>
      <w:r>
        <w:rPr>
          <w:b/>
        </w:rPr>
        <w:t>= S * C</w:t>
      </w:r>
      <w:r>
        <w:rPr>
          <w:b/>
          <w:vertAlign w:val="subscript"/>
        </w:rPr>
        <w:t>c</w:t>
      </w:r>
      <w:r>
        <w:t>, где:</w:t>
      </w:r>
    </w:p>
    <w:p w:rsidR="00A71A27" w:rsidRDefault="00A71A27">
      <w:pPr>
        <w:pStyle w:val="ConsPlusNormal"/>
      </w:pPr>
    </w:p>
    <w:p w:rsidR="00A71A27" w:rsidRDefault="00A71A27">
      <w:pPr>
        <w:pStyle w:val="ConsPlusNormal"/>
        <w:ind w:firstLine="540"/>
        <w:jc w:val="both"/>
      </w:pPr>
      <w:r>
        <w:t>С</w:t>
      </w:r>
      <w:r>
        <w:rPr>
          <w:vertAlign w:val="subscript"/>
        </w:rPr>
        <w:t>нр</w:t>
      </w:r>
      <w:r>
        <w:t xml:space="preserve"> - сумма субсидии;</w:t>
      </w:r>
    </w:p>
    <w:p w:rsidR="00A71A27" w:rsidRDefault="00A71A27">
      <w:pPr>
        <w:pStyle w:val="ConsPlusNormal"/>
        <w:spacing w:before="220"/>
        <w:ind w:firstLine="540"/>
        <w:jc w:val="both"/>
      </w:pPr>
      <w:r>
        <w:t>S - посевная площадь сельскохозяйственных культур в отчетном году;</w:t>
      </w:r>
    </w:p>
    <w:p w:rsidR="00A71A27" w:rsidRDefault="00A71A27">
      <w:pPr>
        <w:pStyle w:val="ConsPlusNormal"/>
        <w:spacing w:before="220"/>
        <w:ind w:firstLine="540"/>
        <w:jc w:val="both"/>
      </w:pPr>
      <w:r>
        <w:t>C</w:t>
      </w:r>
      <w:r>
        <w:rPr>
          <w:vertAlign w:val="subscript"/>
        </w:rPr>
        <w:t>c</w:t>
      </w:r>
      <w:r>
        <w:t xml:space="preserve"> - ставка субсидии;</w:t>
      </w:r>
    </w:p>
    <w:p w:rsidR="00A71A27" w:rsidRDefault="00A71A27">
      <w:pPr>
        <w:pStyle w:val="ConsPlusNormal"/>
      </w:pPr>
    </w:p>
    <w:p w:rsidR="00A71A27" w:rsidRDefault="00A71A27">
      <w:pPr>
        <w:pStyle w:val="ConsPlusNormal"/>
        <w:jc w:val="center"/>
      </w:pPr>
      <w:r>
        <w:rPr>
          <w:noProof/>
          <w:position w:val="-10"/>
        </w:rPr>
        <w:drawing>
          <wp:inline distT="0" distB="0" distL="0" distR="0">
            <wp:extent cx="1282700" cy="2768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82700" cy="276860"/>
                    </a:xfrm>
                    <a:prstGeom prst="rect">
                      <a:avLst/>
                    </a:prstGeom>
                    <a:noFill/>
                    <a:ln>
                      <a:noFill/>
                    </a:ln>
                  </pic:spPr>
                </pic:pic>
              </a:graphicData>
            </a:graphic>
          </wp:inline>
        </w:drawing>
      </w:r>
    </w:p>
    <w:p w:rsidR="00A71A27" w:rsidRDefault="00A71A27">
      <w:pPr>
        <w:pStyle w:val="ConsPlusNormal"/>
      </w:pPr>
    </w:p>
    <w:p w:rsidR="00A71A27" w:rsidRDefault="00A71A27">
      <w:pPr>
        <w:pStyle w:val="ConsPlusNormal"/>
        <w:ind w:firstLine="540"/>
        <w:jc w:val="both"/>
      </w:pPr>
      <w:r>
        <w:t>L - средства областного и федерального бюджетов, предусмотренные на предоставление субсидии в текущем финансовом году;</w:t>
      </w:r>
    </w:p>
    <w:p w:rsidR="00A71A27" w:rsidRDefault="00A71A27">
      <w:pPr>
        <w:pStyle w:val="ConsPlusNormal"/>
        <w:spacing w:before="220"/>
        <w:ind w:firstLine="540"/>
        <w:jc w:val="both"/>
      </w:pPr>
      <w:r>
        <w:rPr>
          <w:noProof/>
          <w:position w:val="-10"/>
        </w:rPr>
        <w:drawing>
          <wp:inline distT="0" distB="0" distL="0" distR="0">
            <wp:extent cx="335280" cy="2768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35280" cy="276860"/>
                    </a:xfrm>
                    <a:prstGeom prst="rect">
                      <a:avLst/>
                    </a:prstGeom>
                    <a:noFill/>
                    <a:ln>
                      <a:noFill/>
                    </a:ln>
                  </pic:spPr>
                </pic:pic>
              </a:graphicData>
            </a:graphic>
          </wp:inline>
        </w:drawing>
      </w:r>
      <w:r>
        <w:t xml:space="preserve"> - объем посевных площадей, заявленных к субсидированию.</w:t>
      </w:r>
    </w:p>
    <w:p w:rsidR="00A71A27" w:rsidRDefault="00A71A27">
      <w:pPr>
        <w:pStyle w:val="ConsPlusNormal"/>
        <w:spacing w:before="220"/>
        <w:ind w:firstLine="540"/>
        <w:jc w:val="both"/>
      </w:pPr>
      <w:r>
        <w:t>Субсидия предоставляется по ставкам на 1 гектар посевной площади сельскохозяйственных культур в отчетном году.</w:t>
      </w:r>
    </w:p>
    <w:p w:rsidR="00A71A27" w:rsidRDefault="00A71A27">
      <w:pPr>
        <w:pStyle w:val="ConsPlusNormal"/>
        <w:spacing w:before="220"/>
        <w:ind w:firstLine="540"/>
        <w:jc w:val="both"/>
      </w:pPr>
      <w:r>
        <w:t>В случае осуществления участником отбора в отношении посевных площадей, занятых кормовыми сельскохозяйственными культурами, страхования сельскохозяйственных культур применяется повышающий коэффициент 1,2.</w:t>
      </w:r>
    </w:p>
    <w:p w:rsidR="00A71A27" w:rsidRDefault="00A71A27">
      <w:pPr>
        <w:pStyle w:val="ConsPlusNormal"/>
        <w:spacing w:before="220"/>
        <w:ind w:firstLine="540"/>
        <w:jc w:val="both"/>
      </w:pPr>
      <w:r>
        <w:lastRenderedPageBreak/>
        <w:t>В случае использования участником отбора для посева семян отечественной селекции применяется повышающий коэффициент 2.</w:t>
      </w:r>
    </w:p>
    <w:p w:rsidR="00A71A27" w:rsidRDefault="00A71A27">
      <w:pPr>
        <w:pStyle w:val="ConsPlusNormal"/>
        <w:spacing w:before="220"/>
        <w:ind w:firstLine="540"/>
        <w:jc w:val="both"/>
      </w:pPr>
      <w:r>
        <w:t>В случае достижения участником отбора в отчетном году результатов предоставления субсидии к ставке применяется коэффициент в размере, равном отношению фактических значений за отчетный год к установленным, но не выше 1,2.</w:t>
      </w:r>
    </w:p>
    <w:p w:rsidR="00A71A27" w:rsidRDefault="00A71A27">
      <w:pPr>
        <w:pStyle w:val="ConsPlusNormal"/>
        <w:spacing w:before="220"/>
        <w:ind w:firstLine="540"/>
        <w:jc w:val="both"/>
      </w:pPr>
      <w:r>
        <w:t>В случае невыполнения участником отбора условий по достижению в отчетном году результатов предоставления субсидии к ставке применяется коэффициент в размере, равном среднему отношению фактических значений за отчетный год к установленным, но не менее 0,8.</w:t>
      </w:r>
    </w:p>
    <w:p w:rsidR="00A71A27" w:rsidRDefault="00A71A27">
      <w:pPr>
        <w:pStyle w:val="ConsPlusNormal"/>
        <w:spacing w:before="220"/>
        <w:ind w:firstLine="540"/>
        <w:jc w:val="both"/>
      </w:pPr>
      <w:r>
        <w:t>2.3. Стимулирование выращивания овощей, цветов и рассады цветочных культур в современных теплицах.</w:t>
      </w:r>
    </w:p>
    <w:p w:rsidR="00A71A27" w:rsidRDefault="00A71A27">
      <w:pPr>
        <w:pStyle w:val="ConsPlusNormal"/>
      </w:pPr>
    </w:p>
    <w:p w:rsidR="00A71A27" w:rsidRDefault="00A71A27">
      <w:pPr>
        <w:pStyle w:val="ConsPlusNormal"/>
        <w:jc w:val="right"/>
        <w:outlineLvl w:val="2"/>
      </w:pPr>
      <w:r>
        <w:t>Таблица N 2</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A71A27">
        <w:tc>
          <w:tcPr>
            <w:tcW w:w="3402" w:type="dxa"/>
            <w:tcBorders>
              <w:top w:val="single" w:sz="4" w:space="0" w:color="auto"/>
              <w:bottom w:val="single" w:sz="4" w:space="0" w:color="auto"/>
            </w:tcBorders>
          </w:tcPr>
          <w:p w:rsidR="00A71A27" w:rsidRDefault="00A71A27">
            <w:pPr>
              <w:pStyle w:val="ConsPlusNormal"/>
            </w:pPr>
            <w:r>
              <w:t>Приобретение тепличными предприятиями энергоносителей:</w:t>
            </w:r>
          </w:p>
        </w:tc>
        <w:tc>
          <w:tcPr>
            <w:tcW w:w="5669" w:type="dxa"/>
            <w:tcBorders>
              <w:top w:val="single" w:sz="4" w:space="0" w:color="auto"/>
              <w:bottom w:val="single" w:sz="4" w:space="0" w:color="auto"/>
            </w:tcBorders>
          </w:tcPr>
          <w:p w:rsidR="00A71A27" w:rsidRDefault="00A71A27">
            <w:pPr>
              <w:pStyle w:val="ConsPlusNormal"/>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эн</w:t>
            </w:r>
            <w:r>
              <w:t xml:space="preserve"> </w:t>
            </w:r>
            <w:r>
              <w:rPr>
                <w:b/>
              </w:rPr>
              <w:t>= (Ст</w:t>
            </w:r>
            <w:r>
              <w:rPr>
                <w:b/>
                <w:vertAlign w:val="subscript"/>
              </w:rPr>
              <w:t>с</w:t>
            </w:r>
            <w:r>
              <w:t xml:space="preserve"> </w:t>
            </w:r>
            <w:r>
              <w:rPr>
                <w:b/>
              </w:rPr>
              <w:t>+ Ст</w:t>
            </w:r>
            <w:r>
              <w:rPr>
                <w:b/>
                <w:vertAlign w:val="subscript"/>
              </w:rPr>
              <w:t>д</w:t>
            </w:r>
            <w:r>
              <w:rPr>
                <w:b/>
              </w:rPr>
              <w:t>) * С</w:t>
            </w:r>
            <w:r>
              <w:rPr>
                <w:b/>
                <w:vertAlign w:val="subscript"/>
              </w:rPr>
              <w:t>с</w:t>
            </w:r>
            <w:r>
              <w:t>, где:</w:t>
            </w:r>
          </w:p>
          <w:p w:rsidR="00A71A27" w:rsidRDefault="00A71A27">
            <w:pPr>
              <w:pStyle w:val="ConsPlusNormal"/>
            </w:pPr>
          </w:p>
          <w:p w:rsidR="00A71A27" w:rsidRDefault="00A71A27">
            <w:pPr>
              <w:pStyle w:val="ConsPlusNormal"/>
            </w:pPr>
            <w:r>
              <w:t>С</w:t>
            </w:r>
            <w:r>
              <w:rPr>
                <w:vertAlign w:val="subscript"/>
              </w:rPr>
              <w:t>эн</w:t>
            </w:r>
            <w:r>
              <w:t xml:space="preserve"> - сумма субсидии;</w:t>
            </w:r>
          </w:p>
          <w:p w:rsidR="00A71A27" w:rsidRDefault="00A71A27">
            <w:pPr>
              <w:pStyle w:val="ConsPlusNormal"/>
            </w:pPr>
            <w:r>
              <w:t>Ст</w:t>
            </w:r>
            <w:r>
              <w:rPr>
                <w:vertAlign w:val="subscript"/>
              </w:rPr>
              <w:t>эн</w:t>
            </w:r>
            <w:r>
              <w:t xml:space="preserve"> - стоимость энергоносителей;</w:t>
            </w:r>
          </w:p>
          <w:p w:rsidR="00A71A27" w:rsidRDefault="00A71A27">
            <w:pPr>
              <w:pStyle w:val="ConsPlusNormal"/>
            </w:pPr>
            <w:r>
              <w:t>Ст</w:t>
            </w:r>
            <w:r>
              <w:rPr>
                <w:vertAlign w:val="subscript"/>
              </w:rPr>
              <w:t>д</w:t>
            </w:r>
            <w:r>
              <w:t xml:space="preserve"> - стоимость доставки;</w:t>
            </w:r>
          </w:p>
          <w:p w:rsidR="00A71A27" w:rsidRDefault="00A71A27">
            <w:pPr>
              <w:pStyle w:val="ConsPlusNormal"/>
            </w:pPr>
            <w:r>
              <w:t>С</w:t>
            </w:r>
            <w:r>
              <w:rPr>
                <w:vertAlign w:val="subscript"/>
              </w:rPr>
              <w:t>с</w:t>
            </w:r>
            <w:r>
              <w:t xml:space="preserve"> - ставка субсидии:</w:t>
            </w:r>
          </w:p>
          <w:p w:rsidR="00A71A27" w:rsidRDefault="00A71A27">
            <w:pPr>
              <w:pStyle w:val="ConsPlusNormal"/>
            </w:pPr>
            <w:r>
              <w:t>- 20% затрат с учетом затрат по доставке технологического газа, тепловой энергии;</w:t>
            </w:r>
          </w:p>
          <w:p w:rsidR="00A71A27" w:rsidRDefault="00A71A27">
            <w:pPr>
              <w:pStyle w:val="ConsPlusNormal"/>
            </w:pPr>
            <w:r>
              <w:t>- 70% затрат с учетом затрат по доставке твердого топлива (угля)</w:t>
            </w:r>
          </w:p>
        </w:tc>
      </w:tr>
    </w:tbl>
    <w:p w:rsidR="00A71A27" w:rsidRDefault="00A71A27">
      <w:pPr>
        <w:pStyle w:val="ConsPlusNormal"/>
      </w:pPr>
    </w:p>
    <w:p w:rsidR="00A71A27" w:rsidRDefault="00A71A27">
      <w:pPr>
        <w:pStyle w:val="ConsPlusNormal"/>
        <w:ind w:firstLine="540"/>
        <w:jc w:val="both"/>
      </w:pPr>
      <w:r>
        <w:t>Субсидия предоставляется по фактически понесенным затратам на приобретение тепличными предприятиями энергоносителей за период с 1 декабря года, предшествующего текущему году, по 30 ноября текущего года.</w:t>
      </w:r>
    </w:p>
    <w:p w:rsidR="00A71A27" w:rsidRDefault="00A71A27">
      <w:pPr>
        <w:pStyle w:val="ConsPlusNormal"/>
        <w:spacing w:before="220"/>
        <w:ind w:firstLine="540"/>
        <w:jc w:val="both"/>
      </w:pPr>
      <w:r>
        <w:t>2.4. Закладка многолетних плодовых и ягодных насаждений, уход за многолетними плодовыми и ягодными насаждениями.</w:t>
      </w:r>
    </w:p>
    <w:p w:rsidR="00A71A27" w:rsidRDefault="00A71A27">
      <w:pPr>
        <w:pStyle w:val="ConsPlusNormal"/>
      </w:pPr>
    </w:p>
    <w:p w:rsidR="00A71A27" w:rsidRDefault="00A71A27">
      <w:pPr>
        <w:pStyle w:val="ConsPlusNormal"/>
        <w:jc w:val="right"/>
        <w:outlineLvl w:val="2"/>
      </w:pPr>
      <w:r>
        <w:t>Таблица N 3</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A71A27">
        <w:tc>
          <w:tcPr>
            <w:tcW w:w="3402" w:type="dxa"/>
            <w:tcBorders>
              <w:top w:val="single" w:sz="4" w:space="0" w:color="auto"/>
              <w:bottom w:val="single" w:sz="4" w:space="0" w:color="auto"/>
            </w:tcBorders>
          </w:tcPr>
          <w:p w:rsidR="00A71A27" w:rsidRDefault="00A71A27">
            <w:pPr>
              <w:pStyle w:val="ConsPlusNormal"/>
            </w:pPr>
            <w:r>
              <w:t>Закладка многолетних плодовых и ягодных насаждений.</w:t>
            </w:r>
          </w:p>
          <w:p w:rsidR="00A71A27" w:rsidRDefault="00A71A27">
            <w:pPr>
              <w:pStyle w:val="ConsPlusNormal"/>
            </w:pPr>
            <w:r>
              <w:t>Уход за многолетними плодовыми и ягодными насаждениями</w:t>
            </w:r>
          </w:p>
        </w:tc>
        <w:tc>
          <w:tcPr>
            <w:tcW w:w="5669" w:type="dxa"/>
            <w:tcBorders>
              <w:top w:val="single" w:sz="4" w:space="0" w:color="auto"/>
              <w:bottom w:val="single" w:sz="4" w:space="0" w:color="auto"/>
            </w:tcBorders>
          </w:tcPr>
          <w:p w:rsidR="00A71A27" w:rsidRDefault="00A71A27">
            <w:pPr>
              <w:pStyle w:val="ConsPlusNormal"/>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мн</w:t>
            </w:r>
            <w:r>
              <w:t xml:space="preserve"> </w:t>
            </w:r>
            <w:r>
              <w:rPr>
                <w:b/>
              </w:rPr>
              <w:t>= (Ст</w:t>
            </w:r>
            <w:r>
              <w:rPr>
                <w:b/>
                <w:vertAlign w:val="subscript"/>
              </w:rPr>
              <w:t>мн</w:t>
            </w:r>
            <w:r>
              <w:t xml:space="preserve"> </w:t>
            </w:r>
            <w:r>
              <w:rPr>
                <w:b/>
              </w:rPr>
              <w:t>+ Ст</w:t>
            </w:r>
            <w:r>
              <w:rPr>
                <w:b/>
                <w:vertAlign w:val="subscript"/>
              </w:rPr>
              <w:t>д</w:t>
            </w:r>
            <w:r>
              <w:rPr>
                <w:b/>
              </w:rPr>
              <w:t>) * С</w:t>
            </w:r>
            <w:r>
              <w:rPr>
                <w:b/>
                <w:vertAlign w:val="subscript"/>
              </w:rPr>
              <w:t>с</w:t>
            </w:r>
            <w:r>
              <w:t>, где:</w:t>
            </w:r>
          </w:p>
          <w:p w:rsidR="00A71A27" w:rsidRDefault="00A71A27">
            <w:pPr>
              <w:pStyle w:val="ConsPlusNormal"/>
            </w:pPr>
          </w:p>
          <w:p w:rsidR="00A71A27" w:rsidRDefault="00A71A27">
            <w:pPr>
              <w:pStyle w:val="ConsPlusNormal"/>
            </w:pPr>
            <w:r>
              <w:t>С</w:t>
            </w:r>
            <w:r>
              <w:rPr>
                <w:vertAlign w:val="subscript"/>
              </w:rPr>
              <w:t>мн</w:t>
            </w:r>
            <w:r>
              <w:t xml:space="preserve"> - сумма субсидии;</w:t>
            </w:r>
          </w:p>
          <w:p w:rsidR="00A71A27" w:rsidRDefault="00A71A27">
            <w:pPr>
              <w:pStyle w:val="ConsPlusNormal"/>
            </w:pPr>
            <w:r>
              <w:t>Ст</w:t>
            </w:r>
            <w:r>
              <w:rPr>
                <w:vertAlign w:val="subscript"/>
              </w:rPr>
              <w:t>мн</w:t>
            </w:r>
            <w:r>
              <w:t xml:space="preserve"> - стоимость посадочного материала (материальных ресурсов);</w:t>
            </w:r>
          </w:p>
          <w:p w:rsidR="00A71A27" w:rsidRDefault="00A71A27">
            <w:pPr>
              <w:pStyle w:val="ConsPlusNormal"/>
            </w:pPr>
            <w:r>
              <w:t>Ст</w:t>
            </w:r>
            <w:r>
              <w:rPr>
                <w:vertAlign w:val="subscript"/>
              </w:rPr>
              <w:t>д</w:t>
            </w:r>
            <w:r>
              <w:t xml:space="preserve"> - стоимость доставки;</w:t>
            </w:r>
          </w:p>
          <w:p w:rsidR="00A71A27" w:rsidRDefault="00A71A27">
            <w:pPr>
              <w:pStyle w:val="ConsPlusNormal"/>
            </w:pPr>
            <w:r>
              <w:t>С</w:t>
            </w:r>
            <w:r>
              <w:rPr>
                <w:vertAlign w:val="subscript"/>
              </w:rPr>
              <w:t>с</w:t>
            </w:r>
            <w:r>
              <w:t xml:space="preserve"> - ставка субсидии:</w:t>
            </w:r>
          </w:p>
          <w:p w:rsidR="00A71A27" w:rsidRDefault="00A71A27">
            <w:pPr>
              <w:pStyle w:val="ConsPlusNormal"/>
            </w:pPr>
            <w:r>
              <w:t>- 90% затрат с учетом затрат по доставке посадочного материала и иных материальных ресурсов до региона;</w:t>
            </w:r>
          </w:p>
          <w:p w:rsidR="00A71A27" w:rsidRDefault="00A71A27">
            <w:pPr>
              <w:pStyle w:val="ConsPlusNormal"/>
            </w:pPr>
            <w:r>
              <w:t>- 50% затрат с учетом затрат по доставке до региона иных материальных ресурсов для ухода за плодовыми и ягодными насаждениями</w:t>
            </w:r>
          </w:p>
        </w:tc>
      </w:tr>
    </w:tbl>
    <w:p w:rsidR="00A71A27" w:rsidRDefault="00A71A27">
      <w:pPr>
        <w:pStyle w:val="ConsPlusNormal"/>
      </w:pPr>
    </w:p>
    <w:p w:rsidR="00A71A27" w:rsidRDefault="00A71A27">
      <w:pPr>
        <w:pStyle w:val="ConsPlusNormal"/>
        <w:ind w:firstLine="540"/>
        <w:jc w:val="both"/>
      </w:pPr>
      <w:r>
        <w:lastRenderedPageBreak/>
        <w:t>Возмещение затрат на уход за многолетними плодовыми и ягодными насаждениями осуществляется до вступления культур в товарное плодоношение: ягодные культуры - в год посадки, ягодные кустарники - два года, плодовые деревья - три года.</w:t>
      </w:r>
    </w:p>
    <w:p w:rsidR="00A71A27" w:rsidRDefault="00A71A27">
      <w:pPr>
        <w:pStyle w:val="ConsPlusNormal"/>
        <w:spacing w:before="220"/>
        <w:ind w:firstLine="540"/>
        <w:jc w:val="both"/>
      </w:pPr>
      <w:r>
        <w:t>2.5. Повышение плодородия почв земель сельскохозяйственного назначения.</w:t>
      </w:r>
    </w:p>
    <w:p w:rsidR="00A71A27" w:rsidRDefault="00A71A27">
      <w:pPr>
        <w:pStyle w:val="ConsPlusNormal"/>
      </w:pPr>
    </w:p>
    <w:p w:rsidR="00A71A27" w:rsidRDefault="00A71A27">
      <w:pPr>
        <w:pStyle w:val="ConsPlusNormal"/>
        <w:jc w:val="right"/>
        <w:outlineLvl w:val="2"/>
      </w:pPr>
      <w:r>
        <w:t>Таблица N 4</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2041"/>
        <w:gridCol w:w="1757"/>
      </w:tblGrid>
      <w:tr w:rsidR="00A71A27">
        <w:tc>
          <w:tcPr>
            <w:tcW w:w="2551" w:type="dxa"/>
          </w:tcPr>
          <w:p w:rsidR="00A71A27" w:rsidRDefault="00A71A27">
            <w:pPr>
              <w:pStyle w:val="ConsPlusNormal"/>
              <w:jc w:val="center"/>
            </w:pPr>
            <w:r>
              <w:t>Направление затрат по повышению плодородия почв земель сельскохозяйственного назначения</w:t>
            </w:r>
          </w:p>
        </w:tc>
        <w:tc>
          <w:tcPr>
            <w:tcW w:w="2721" w:type="dxa"/>
          </w:tcPr>
          <w:p w:rsidR="00A71A27" w:rsidRDefault="00A71A27">
            <w:pPr>
              <w:pStyle w:val="ConsPlusNormal"/>
              <w:jc w:val="center"/>
            </w:pPr>
            <w:r>
              <w:t>Культура</w:t>
            </w:r>
          </w:p>
        </w:tc>
        <w:tc>
          <w:tcPr>
            <w:tcW w:w="2041" w:type="dxa"/>
          </w:tcPr>
          <w:p w:rsidR="00A71A27" w:rsidRDefault="00A71A27">
            <w:pPr>
              <w:pStyle w:val="ConsPlusNormal"/>
              <w:jc w:val="center"/>
            </w:pPr>
            <w:r>
              <w:t>Доза внесения</w:t>
            </w:r>
          </w:p>
        </w:tc>
        <w:tc>
          <w:tcPr>
            <w:tcW w:w="1757" w:type="dxa"/>
          </w:tcPr>
          <w:p w:rsidR="00A71A27" w:rsidRDefault="00A71A27">
            <w:pPr>
              <w:pStyle w:val="ConsPlusNormal"/>
              <w:jc w:val="center"/>
            </w:pPr>
            <w:r>
              <w:t>Ставка субсидии на 1 га площади выполнения мероприятий, рублей</w:t>
            </w:r>
          </w:p>
        </w:tc>
      </w:tr>
      <w:tr w:rsidR="00A71A27">
        <w:tc>
          <w:tcPr>
            <w:tcW w:w="9070" w:type="dxa"/>
            <w:gridSpan w:val="4"/>
          </w:tcPr>
          <w:p w:rsidR="00A71A27" w:rsidRDefault="00A71A27">
            <w:pPr>
              <w:pStyle w:val="ConsPlusNormal"/>
              <w:jc w:val="center"/>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пл</w:t>
            </w:r>
            <w:r>
              <w:t xml:space="preserve"> </w:t>
            </w:r>
            <w:r>
              <w:rPr>
                <w:b/>
              </w:rPr>
              <w:t>= S * C</w:t>
            </w:r>
            <w:r>
              <w:rPr>
                <w:b/>
                <w:vertAlign w:val="subscript"/>
              </w:rPr>
              <w:t>c</w:t>
            </w:r>
            <w:r>
              <w:t>, где:</w:t>
            </w:r>
          </w:p>
          <w:p w:rsidR="00A71A27" w:rsidRDefault="00A71A27">
            <w:pPr>
              <w:pStyle w:val="ConsPlusNormal"/>
            </w:pPr>
          </w:p>
          <w:p w:rsidR="00A71A27" w:rsidRDefault="00A71A27">
            <w:pPr>
              <w:pStyle w:val="ConsPlusNormal"/>
              <w:jc w:val="center"/>
            </w:pPr>
            <w:r>
              <w:t>С</w:t>
            </w:r>
            <w:r>
              <w:rPr>
                <w:vertAlign w:val="subscript"/>
              </w:rPr>
              <w:t>пл</w:t>
            </w:r>
            <w:r>
              <w:t xml:space="preserve"> - сумма субсидии;</w:t>
            </w:r>
          </w:p>
          <w:p w:rsidR="00A71A27" w:rsidRDefault="00A71A27">
            <w:pPr>
              <w:pStyle w:val="ConsPlusNormal"/>
              <w:jc w:val="center"/>
            </w:pPr>
            <w:r>
              <w:t>S - площадь выполнения мероприятия;</w:t>
            </w:r>
          </w:p>
          <w:p w:rsidR="00A71A27" w:rsidRDefault="00A71A27">
            <w:pPr>
              <w:pStyle w:val="ConsPlusNormal"/>
              <w:jc w:val="center"/>
            </w:pPr>
            <w:r>
              <w:t>C</w:t>
            </w:r>
            <w:r>
              <w:rPr>
                <w:vertAlign w:val="subscript"/>
              </w:rPr>
              <w:t>c</w:t>
            </w:r>
            <w:r>
              <w:t xml:space="preserve"> - ставка субсидии</w:t>
            </w:r>
          </w:p>
        </w:tc>
      </w:tr>
      <w:tr w:rsidR="00A71A27">
        <w:tc>
          <w:tcPr>
            <w:tcW w:w="2551" w:type="dxa"/>
            <w:vMerge w:val="restart"/>
          </w:tcPr>
          <w:p w:rsidR="00A71A27" w:rsidRDefault="00A71A27">
            <w:pPr>
              <w:pStyle w:val="ConsPlusNormal"/>
            </w:pPr>
            <w:r>
              <w:t>Внесение минеральных удобрений, кг/га д.в.</w:t>
            </w:r>
          </w:p>
        </w:tc>
        <w:tc>
          <w:tcPr>
            <w:tcW w:w="2721" w:type="dxa"/>
            <w:vMerge w:val="restart"/>
          </w:tcPr>
          <w:p w:rsidR="00A71A27" w:rsidRDefault="00A71A27">
            <w:pPr>
              <w:pStyle w:val="ConsPlusNormal"/>
            </w:pPr>
            <w:r>
              <w:t>картофель, овощи, кормовые (посев) и прочие культуры, в т.ч. сидераты</w:t>
            </w:r>
          </w:p>
        </w:tc>
        <w:tc>
          <w:tcPr>
            <w:tcW w:w="2041" w:type="dxa"/>
          </w:tcPr>
          <w:p w:rsidR="00A71A27" w:rsidRDefault="00A71A27">
            <w:pPr>
              <w:pStyle w:val="ConsPlusNormal"/>
              <w:jc w:val="center"/>
            </w:pPr>
            <w:r>
              <w:t>60 - 160</w:t>
            </w:r>
          </w:p>
        </w:tc>
        <w:tc>
          <w:tcPr>
            <w:tcW w:w="1757" w:type="dxa"/>
          </w:tcPr>
          <w:p w:rsidR="00A71A27" w:rsidRDefault="00A71A27">
            <w:pPr>
              <w:pStyle w:val="ConsPlusNormal"/>
              <w:jc w:val="center"/>
            </w:pPr>
            <w:r>
              <w:t>6003</w:t>
            </w:r>
          </w:p>
        </w:tc>
      </w:tr>
      <w:tr w:rsidR="00A71A27">
        <w:tc>
          <w:tcPr>
            <w:tcW w:w="2551" w:type="dxa"/>
            <w:vMerge/>
          </w:tcPr>
          <w:p w:rsidR="00A71A27" w:rsidRDefault="00A71A27">
            <w:pPr>
              <w:pStyle w:val="ConsPlusNormal"/>
            </w:pPr>
          </w:p>
        </w:tc>
        <w:tc>
          <w:tcPr>
            <w:tcW w:w="2721" w:type="dxa"/>
            <w:vMerge/>
          </w:tcPr>
          <w:p w:rsidR="00A71A27" w:rsidRDefault="00A71A27">
            <w:pPr>
              <w:pStyle w:val="ConsPlusNormal"/>
            </w:pPr>
          </w:p>
        </w:tc>
        <w:tc>
          <w:tcPr>
            <w:tcW w:w="2041" w:type="dxa"/>
          </w:tcPr>
          <w:p w:rsidR="00A71A27" w:rsidRDefault="00A71A27">
            <w:pPr>
              <w:pStyle w:val="ConsPlusNormal"/>
              <w:jc w:val="center"/>
            </w:pPr>
            <w:r>
              <w:t>161 - 260</w:t>
            </w:r>
          </w:p>
        </w:tc>
        <w:tc>
          <w:tcPr>
            <w:tcW w:w="1757" w:type="dxa"/>
          </w:tcPr>
          <w:p w:rsidR="00A71A27" w:rsidRDefault="00A71A27">
            <w:pPr>
              <w:pStyle w:val="ConsPlusNormal"/>
              <w:jc w:val="center"/>
            </w:pPr>
            <w:r>
              <w:t>11484</w:t>
            </w:r>
          </w:p>
        </w:tc>
      </w:tr>
      <w:tr w:rsidR="00A71A27">
        <w:tc>
          <w:tcPr>
            <w:tcW w:w="2551" w:type="dxa"/>
            <w:vMerge/>
          </w:tcPr>
          <w:p w:rsidR="00A71A27" w:rsidRDefault="00A71A27">
            <w:pPr>
              <w:pStyle w:val="ConsPlusNormal"/>
            </w:pPr>
          </w:p>
        </w:tc>
        <w:tc>
          <w:tcPr>
            <w:tcW w:w="2721" w:type="dxa"/>
            <w:vMerge/>
          </w:tcPr>
          <w:p w:rsidR="00A71A27" w:rsidRDefault="00A71A27">
            <w:pPr>
              <w:pStyle w:val="ConsPlusNormal"/>
            </w:pPr>
          </w:p>
        </w:tc>
        <w:tc>
          <w:tcPr>
            <w:tcW w:w="2041" w:type="dxa"/>
          </w:tcPr>
          <w:p w:rsidR="00A71A27" w:rsidRDefault="00A71A27">
            <w:pPr>
              <w:pStyle w:val="ConsPlusNormal"/>
              <w:jc w:val="center"/>
            </w:pPr>
            <w:r>
              <w:t>более 260</w:t>
            </w:r>
          </w:p>
        </w:tc>
        <w:tc>
          <w:tcPr>
            <w:tcW w:w="1757" w:type="dxa"/>
          </w:tcPr>
          <w:p w:rsidR="00A71A27" w:rsidRDefault="00A71A27">
            <w:pPr>
              <w:pStyle w:val="ConsPlusNormal"/>
              <w:jc w:val="center"/>
            </w:pPr>
            <w:r>
              <w:t>19778</w:t>
            </w:r>
          </w:p>
        </w:tc>
      </w:tr>
      <w:tr w:rsidR="00A71A27">
        <w:tc>
          <w:tcPr>
            <w:tcW w:w="2551" w:type="dxa"/>
            <w:vMerge/>
          </w:tcPr>
          <w:p w:rsidR="00A71A27" w:rsidRDefault="00A71A27">
            <w:pPr>
              <w:pStyle w:val="ConsPlusNormal"/>
            </w:pPr>
          </w:p>
        </w:tc>
        <w:tc>
          <w:tcPr>
            <w:tcW w:w="2721" w:type="dxa"/>
          </w:tcPr>
          <w:p w:rsidR="00A71A27" w:rsidRDefault="00A71A27">
            <w:pPr>
              <w:pStyle w:val="ConsPlusNormal"/>
            </w:pPr>
            <w:r>
              <w:t>кормовые культуры (подкормка)</w:t>
            </w:r>
          </w:p>
        </w:tc>
        <w:tc>
          <w:tcPr>
            <w:tcW w:w="2041" w:type="dxa"/>
          </w:tcPr>
          <w:p w:rsidR="00A71A27" w:rsidRDefault="00A71A27">
            <w:pPr>
              <w:pStyle w:val="ConsPlusNormal"/>
              <w:jc w:val="center"/>
            </w:pPr>
            <w:r>
              <w:t>не менее 30 (в доле азота)</w:t>
            </w:r>
          </w:p>
        </w:tc>
        <w:tc>
          <w:tcPr>
            <w:tcW w:w="1757" w:type="dxa"/>
          </w:tcPr>
          <w:p w:rsidR="00A71A27" w:rsidRDefault="00A71A27">
            <w:pPr>
              <w:pStyle w:val="ConsPlusNormal"/>
              <w:jc w:val="center"/>
            </w:pPr>
            <w:r>
              <w:t>2275</w:t>
            </w:r>
          </w:p>
        </w:tc>
      </w:tr>
      <w:tr w:rsidR="00A71A27">
        <w:tc>
          <w:tcPr>
            <w:tcW w:w="2551" w:type="dxa"/>
            <w:vMerge w:val="restart"/>
          </w:tcPr>
          <w:p w:rsidR="00A71A27" w:rsidRDefault="00A71A27">
            <w:pPr>
              <w:pStyle w:val="ConsPlusNormal"/>
            </w:pPr>
            <w:r>
              <w:t>Внесение побочных продуктов животноводства, т/га</w:t>
            </w:r>
          </w:p>
        </w:tc>
        <w:tc>
          <w:tcPr>
            <w:tcW w:w="2721" w:type="dxa"/>
            <w:vMerge w:val="restart"/>
          </w:tcPr>
          <w:p w:rsidR="00A71A27" w:rsidRDefault="00A71A27">
            <w:pPr>
              <w:pStyle w:val="ConsPlusNormal"/>
            </w:pPr>
            <w:r>
              <w:t>картофель, овощи, кормовые и прочие культуры</w:t>
            </w:r>
          </w:p>
        </w:tc>
        <w:tc>
          <w:tcPr>
            <w:tcW w:w="2041" w:type="dxa"/>
          </w:tcPr>
          <w:p w:rsidR="00A71A27" w:rsidRDefault="00A71A27">
            <w:pPr>
              <w:pStyle w:val="ConsPlusNormal"/>
              <w:jc w:val="center"/>
            </w:pPr>
            <w:r>
              <w:t>не менее 200 (навоз крупного рогатого скота, компосты)</w:t>
            </w:r>
          </w:p>
        </w:tc>
        <w:tc>
          <w:tcPr>
            <w:tcW w:w="1757" w:type="dxa"/>
          </w:tcPr>
          <w:p w:rsidR="00A71A27" w:rsidRDefault="00A71A27">
            <w:pPr>
              <w:pStyle w:val="ConsPlusNormal"/>
              <w:jc w:val="center"/>
            </w:pPr>
            <w:r>
              <w:t>56320</w:t>
            </w:r>
          </w:p>
        </w:tc>
      </w:tr>
      <w:tr w:rsidR="00A71A27">
        <w:tc>
          <w:tcPr>
            <w:tcW w:w="2551" w:type="dxa"/>
            <w:vMerge/>
          </w:tcPr>
          <w:p w:rsidR="00A71A27" w:rsidRDefault="00A71A27">
            <w:pPr>
              <w:pStyle w:val="ConsPlusNormal"/>
            </w:pPr>
          </w:p>
        </w:tc>
        <w:tc>
          <w:tcPr>
            <w:tcW w:w="2721" w:type="dxa"/>
            <w:vMerge/>
          </w:tcPr>
          <w:p w:rsidR="00A71A27" w:rsidRDefault="00A71A27">
            <w:pPr>
              <w:pStyle w:val="ConsPlusNormal"/>
            </w:pPr>
          </w:p>
        </w:tc>
        <w:tc>
          <w:tcPr>
            <w:tcW w:w="2041" w:type="dxa"/>
          </w:tcPr>
          <w:p w:rsidR="00A71A27" w:rsidRDefault="00A71A27">
            <w:pPr>
              <w:pStyle w:val="ConsPlusNormal"/>
              <w:jc w:val="center"/>
            </w:pPr>
            <w:r>
              <w:t>не менее 50 (птичий помет)</w:t>
            </w:r>
          </w:p>
        </w:tc>
        <w:tc>
          <w:tcPr>
            <w:tcW w:w="1757" w:type="dxa"/>
          </w:tcPr>
          <w:p w:rsidR="00A71A27" w:rsidRDefault="00A71A27">
            <w:pPr>
              <w:pStyle w:val="ConsPlusNormal"/>
              <w:jc w:val="center"/>
            </w:pPr>
            <w:r>
              <w:t>14080</w:t>
            </w:r>
          </w:p>
        </w:tc>
      </w:tr>
    </w:tbl>
    <w:p w:rsidR="00A71A27" w:rsidRDefault="00A71A27">
      <w:pPr>
        <w:pStyle w:val="ConsPlusNormal"/>
      </w:pPr>
    </w:p>
    <w:p w:rsidR="00A71A27" w:rsidRDefault="00A71A27">
      <w:pPr>
        <w:pStyle w:val="ConsPlusNormal"/>
        <w:ind w:firstLine="540"/>
        <w:jc w:val="both"/>
      </w:pPr>
      <w:r>
        <w:t>2.6. Поддержка производства коровьего и (или) козьего молока, реализованного и (или) отгруженного на переработку.</w:t>
      </w:r>
    </w:p>
    <w:p w:rsidR="00A71A27" w:rsidRDefault="00A71A27">
      <w:pPr>
        <w:pStyle w:val="ConsPlusNormal"/>
      </w:pPr>
    </w:p>
    <w:p w:rsidR="00A71A27" w:rsidRDefault="00A71A27">
      <w:pPr>
        <w:pStyle w:val="ConsPlusNormal"/>
        <w:jc w:val="right"/>
        <w:outlineLvl w:val="2"/>
      </w:pPr>
      <w:bookmarkStart w:id="54" w:name="P660"/>
      <w:bookmarkEnd w:id="54"/>
      <w:r>
        <w:t>Таблица N 5</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A71A27">
        <w:tc>
          <w:tcPr>
            <w:tcW w:w="3402" w:type="dxa"/>
            <w:vMerge w:val="restart"/>
          </w:tcPr>
          <w:p w:rsidR="00A71A27" w:rsidRDefault="00A71A27">
            <w:pPr>
              <w:pStyle w:val="ConsPlusNormal"/>
            </w:pPr>
            <w:r>
              <w:t>Производства коровьего и (или) козьего молока, реализованного и (или) отгруженного на переработку</w:t>
            </w:r>
          </w:p>
        </w:tc>
        <w:tc>
          <w:tcPr>
            <w:tcW w:w="5669" w:type="dxa"/>
          </w:tcPr>
          <w:p w:rsidR="00A71A27" w:rsidRDefault="00A71A27">
            <w:pPr>
              <w:pStyle w:val="ConsPlusNormal"/>
            </w:pPr>
            <w:r>
              <w:t>Ставка субсидии - 11923 рубля</w:t>
            </w:r>
          </w:p>
        </w:tc>
      </w:tr>
      <w:tr w:rsidR="00A71A27">
        <w:tc>
          <w:tcPr>
            <w:tcW w:w="3402" w:type="dxa"/>
            <w:vMerge/>
          </w:tcPr>
          <w:p w:rsidR="00A71A27" w:rsidRDefault="00A71A27">
            <w:pPr>
              <w:pStyle w:val="ConsPlusNormal"/>
            </w:pPr>
          </w:p>
        </w:tc>
        <w:tc>
          <w:tcPr>
            <w:tcW w:w="5669" w:type="dxa"/>
          </w:tcPr>
          <w:p w:rsidR="00A71A27" w:rsidRDefault="00A71A27">
            <w:pPr>
              <w:pStyle w:val="ConsPlusNormal"/>
            </w:pPr>
            <w:r>
              <w:t>Формула расчета суммы субсидии:</w:t>
            </w:r>
          </w:p>
          <w:p w:rsidR="00A71A27" w:rsidRDefault="00A71A27">
            <w:pPr>
              <w:pStyle w:val="ConsPlusNormal"/>
            </w:pPr>
          </w:p>
          <w:p w:rsidR="00A71A27" w:rsidRDefault="00A71A27">
            <w:pPr>
              <w:pStyle w:val="ConsPlusNormal"/>
              <w:jc w:val="center"/>
            </w:pPr>
            <w:r>
              <w:rPr>
                <w:b/>
              </w:rPr>
              <w:t>C</w:t>
            </w:r>
            <w:r>
              <w:rPr>
                <w:b/>
                <w:vertAlign w:val="subscript"/>
              </w:rPr>
              <w:t>мол</w:t>
            </w:r>
            <w:r>
              <w:t xml:space="preserve"> </w:t>
            </w:r>
            <w:r>
              <w:rPr>
                <w:b/>
              </w:rPr>
              <w:t>= V</w:t>
            </w:r>
            <w:r>
              <w:rPr>
                <w:b/>
                <w:vertAlign w:val="subscript"/>
              </w:rPr>
              <w:t>мол</w:t>
            </w:r>
            <w:r>
              <w:t xml:space="preserve"> </w:t>
            </w:r>
            <w:r>
              <w:rPr>
                <w:b/>
              </w:rPr>
              <w:t>* С</w:t>
            </w:r>
            <w:r>
              <w:rPr>
                <w:b/>
                <w:vertAlign w:val="subscript"/>
              </w:rPr>
              <w:t>с</w:t>
            </w:r>
            <w:r>
              <w:t xml:space="preserve"> </w:t>
            </w:r>
            <w:r>
              <w:rPr>
                <w:b/>
              </w:rPr>
              <w:t>* К</w:t>
            </w:r>
            <w:r>
              <w:rPr>
                <w:b/>
                <w:vertAlign w:val="subscript"/>
              </w:rPr>
              <w:t>1</w:t>
            </w:r>
            <w:r>
              <w:t xml:space="preserve"> </w:t>
            </w:r>
            <w:r>
              <w:rPr>
                <w:b/>
              </w:rPr>
              <w:t>* К</w:t>
            </w:r>
            <w:r>
              <w:rPr>
                <w:b/>
                <w:vertAlign w:val="subscript"/>
              </w:rPr>
              <w:t>2</w:t>
            </w:r>
            <w:r>
              <w:t xml:space="preserve"> </w:t>
            </w:r>
            <w:r>
              <w:rPr>
                <w:b/>
              </w:rPr>
              <w:t>* К</w:t>
            </w:r>
            <w:r>
              <w:rPr>
                <w:b/>
                <w:vertAlign w:val="subscript"/>
              </w:rPr>
              <w:t>3</w:t>
            </w:r>
            <w:r>
              <w:t xml:space="preserve"> </w:t>
            </w:r>
            <w:r>
              <w:rPr>
                <w:b/>
              </w:rPr>
              <w:t>* К</w:t>
            </w:r>
            <w:r>
              <w:rPr>
                <w:b/>
                <w:vertAlign w:val="subscript"/>
              </w:rPr>
              <w:t>4</w:t>
            </w:r>
            <w:r>
              <w:t>, где:</w:t>
            </w:r>
          </w:p>
          <w:p w:rsidR="00A71A27" w:rsidRDefault="00A71A27">
            <w:pPr>
              <w:pStyle w:val="ConsPlusNormal"/>
            </w:pPr>
          </w:p>
          <w:p w:rsidR="00A71A27" w:rsidRDefault="00A71A27">
            <w:pPr>
              <w:pStyle w:val="ConsPlusNormal"/>
            </w:pPr>
            <w:r>
              <w:t>C</w:t>
            </w:r>
            <w:r>
              <w:rPr>
                <w:vertAlign w:val="subscript"/>
              </w:rPr>
              <w:t>мол</w:t>
            </w:r>
            <w:r>
              <w:t xml:space="preserve"> - сумма субсидии;</w:t>
            </w:r>
          </w:p>
          <w:p w:rsidR="00A71A27" w:rsidRDefault="00A71A27">
            <w:pPr>
              <w:pStyle w:val="ConsPlusNormal"/>
            </w:pPr>
            <w:r>
              <w:t>V</w:t>
            </w:r>
            <w:r>
              <w:rPr>
                <w:vertAlign w:val="subscript"/>
              </w:rPr>
              <w:t>мол</w:t>
            </w:r>
            <w:r>
              <w:t xml:space="preserve"> - объем реализованного молока на переработку;</w:t>
            </w:r>
          </w:p>
          <w:p w:rsidR="00A71A27" w:rsidRDefault="00A71A27">
            <w:pPr>
              <w:pStyle w:val="ConsPlusNormal"/>
            </w:pPr>
            <w:r>
              <w:t>С</w:t>
            </w:r>
            <w:r>
              <w:rPr>
                <w:vertAlign w:val="subscript"/>
              </w:rPr>
              <w:t>с</w:t>
            </w:r>
            <w:r>
              <w:t xml:space="preserve"> - ставка субсидии на 1 тонну реализованного молока коров в зачетном весе или коз молочных пород;</w:t>
            </w:r>
          </w:p>
          <w:p w:rsidR="00A71A27" w:rsidRDefault="00A71A27">
            <w:pPr>
              <w:pStyle w:val="ConsPlusNormal"/>
            </w:pPr>
            <w:r>
              <w:t>К</w:t>
            </w:r>
            <w:r>
              <w:rPr>
                <w:vertAlign w:val="subscript"/>
              </w:rPr>
              <w:t>1</w:t>
            </w:r>
            <w:r>
              <w:t xml:space="preserve"> &lt;*&gt; - стимулирующий коэффициент;</w:t>
            </w:r>
          </w:p>
          <w:p w:rsidR="00A71A27" w:rsidRDefault="00A71A27">
            <w:pPr>
              <w:pStyle w:val="ConsPlusNormal"/>
            </w:pPr>
            <w:r>
              <w:lastRenderedPageBreak/>
              <w:t>К</w:t>
            </w:r>
            <w:r>
              <w:rPr>
                <w:vertAlign w:val="subscript"/>
              </w:rPr>
              <w:t>2</w:t>
            </w:r>
            <w:r>
              <w:t xml:space="preserve"> &lt;**&gt; - коэффициент результативности;</w:t>
            </w:r>
          </w:p>
          <w:p w:rsidR="00A71A27" w:rsidRDefault="00A71A27">
            <w:pPr>
              <w:pStyle w:val="ConsPlusNormal"/>
            </w:pPr>
            <w:r>
              <w:t>К</w:t>
            </w:r>
            <w:r>
              <w:rPr>
                <w:vertAlign w:val="subscript"/>
              </w:rPr>
              <w:t>3</w:t>
            </w:r>
            <w:r>
              <w:t xml:space="preserve"> &lt;***&gt; - коэффициент продуктивности;</w:t>
            </w:r>
          </w:p>
          <w:p w:rsidR="00A71A27" w:rsidRDefault="00A71A27">
            <w:pPr>
              <w:pStyle w:val="ConsPlusNormal"/>
            </w:pPr>
            <w:r>
              <w:t>К</w:t>
            </w:r>
            <w:r>
              <w:rPr>
                <w:vertAlign w:val="subscript"/>
              </w:rPr>
              <w:t>4</w:t>
            </w:r>
            <w:r>
              <w:t xml:space="preserve"> &lt;****&gt; - коэффициент страхования сельскохозяйственных животных.</w:t>
            </w:r>
          </w:p>
          <w:p w:rsidR="00A71A27" w:rsidRDefault="00A71A27">
            <w:pPr>
              <w:pStyle w:val="ConsPlusNormal"/>
            </w:pPr>
          </w:p>
          <w:p w:rsidR="00A71A27" w:rsidRDefault="00A71A27">
            <w:pPr>
              <w:pStyle w:val="ConsPlusNormal"/>
              <w:jc w:val="center"/>
            </w:pPr>
            <w:r>
              <w:rPr>
                <w:b/>
              </w:rPr>
              <w:t>К</w:t>
            </w:r>
            <w:r>
              <w:rPr>
                <w:b/>
                <w:vertAlign w:val="subscript"/>
              </w:rPr>
              <w:t>3</w:t>
            </w:r>
            <w:r>
              <w:t xml:space="preserve"> </w:t>
            </w:r>
            <w:r>
              <w:rPr>
                <w:b/>
              </w:rPr>
              <w:t>= П</w:t>
            </w:r>
            <w:r>
              <w:rPr>
                <w:b/>
                <w:vertAlign w:val="subscript"/>
              </w:rPr>
              <w:t>ф</w:t>
            </w:r>
            <w:r>
              <w:t xml:space="preserve"> </w:t>
            </w:r>
            <w:r>
              <w:rPr>
                <w:b/>
              </w:rPr>
              <w:t>/ П</w:t>
            </w:r>
            <w:r>
              <w:rPr>
                <w:b/>
                <w:vertAlign w:val="subscript"/>
              </w:rPr>
              <w:t>с</w:t>
            </w:r>
            <w:r>
              <w:t>, но не более 1,2, где:</w:t>
            </w:r>
          </w:p>
          <w:p w:rsidR="00A71A27" w:rsidRDefault="00A71A27">
            <w:pPr>
              <w:pStyle w:val="ConsPlusNormal"/>
            </w:pPr>
          </w:p>
          <w:p w:rsidR="00A71A27" w:rsidRDefault="00A71A27">
            <w:pPr>
              <w:pStyle w:val="ConsPlusNormal"/>
            </w:pPr>
            <w:r>
              <w:t>П</w:t>
            </w:r>
            <w:r>
              <w:rPr>
                <w:vertAlign w:val="subscript"/>
              </w:rPr>
              <w:t>ф</w:t>
            </w:r>
            <w:r>
              <w:t xml:space="preserve"> - фактический надой молока по хозяйству за предыдущий год;</w:t>
            </w:r>
          </w:p>
          <w:p w:rsidR="00A71A27" w:rsidRDefault="00A71A27">
            <w:pPr>
              <w:pStyle w:val="ConsPlusNormal"/>
            </w:pPr>
            <w:r>
              <w:t>П</w:t>
            </w:r>
            <w:r>
              <w:rPr>
                <w:vertAlign w:val="subscript"/>
              </w:rPr>
              <w:t>с</w:t>
            </w:r>
            <w:r>
              <w:t xml:space="preserve"> - средний надой молока на 1 корову, установленный Министерством за предыдущий год</w:t>
            </w:r>
          </w:p>
        </w:tc>
      </w:tr>
    </w:tbl>
    <w:p w:rsidR="00A71A27" w:rsidRDefault="00A71A27">
      <w:pPr>
        <w:pStyle w:val="ConsPlusNormal"/>
      </w:pPr>
    </w:p>
    <w:p w:rsidR="00A71A27" w:rsidRDefault="00A71A27">
      <w:pPr>
        <w:pStyle w:val="ConsPlusNormal"/>
        <w:ind w:firstLine="540"/>
        <w:jc w:val="both"/>
      </w:pPr>
      <w:r>
        <w:t>--------------------------------</w:t>
      </w:r>
    </w:p>
    <w:p w:rsidR="00A71A27" w:rsidRDefault="00A71A27">
      <w:pPr>
        <w:pStyle w:val="ConsPlusNormal"/>
        <w:spacing w:before="220"/>
        <w:ind w:firstLine="540"/>
        <w:jc w:val="both"/>
      </w:pPr>
      <w:r>
        <w:t xml:space="preserve">&lt;*&gt; В случае соответствия участника отбора условиям, указанным в </w:t>
      </w:r>
      <w:hyperlink w:anchor="P436">
        <w:r>
          <w:rPr>
            <w:color w:val="0000FF"/>
          </w:rPr>
          <w:t>подпункте "д" пункта 3.1</w:t>
        </w:r>
      </w:hyperlink>
      <w:r>
        <w:t xml:space="preserve"> приложения N 2 к Порядку предоставления субсидий на поддержку и развитие сельского хозяйства Сахалинской области, утвержденного постановлением Правительства Сахалинской области от 22.12.2022 N 606 (далее - Порядок предоставления субсидий), к ставке субсидии применяется коэффициент, равный 1,5.</w:t>
      </w:r>
    </w:p>
    <w:p w:rsidR="00A71A27" w:rsidRDefault="00A71A27">
      <w:pPr>
        <w:pStyle w:val="ConsPlusNormal"/>
        <w:spacing w:before="220"/>
        <w:ind w:firstLine="540"/>
        <w:jc w:val="both"/>
      </w:pPr>
      <w:r>
        <w:t xml:space="preserve">&lt;**&gt; В случае достижения участником отбора в году, предшествующем году получения субсидии, результата, предусмотренного </w:t>
      </w:r>
      <w:hyperlink w:anchor="P154">
        <w:r>
          <w:rPr>
            <w:color w:val="0000FF"/>
          </w:rPr>
          <w:t>подпунктом "а" подпункта 3.1.1 пункта 3 раздела 3</w:t>
        </w:r>
      </w:hyperlink>
      <w:r>
        <w:t xml:space="preserve"> Порядка предоставления субсидий, к ставке субсидии применяется коэффициент в размере, равном отношению фактического значения за отчетный год к установленному, но не выше 1,2.</w:t>
      </w:r>
    </w:p>
    <w:p w:rsidR="00A71A27" w:rsidRDefault="00A71A27">
      <w:pPr>
        <w:pStyle w:val="ConsPlusNormal"/>
        <w:spacing w:before="220"/>
        <w:ind w:firstLine="540"/>
        <w:jc w:val="both"/>
      </w:pPr>
      <w:r>
        <w:t xml:space="preserve">В случае недостижения участником отбора в отчетном финансовом году результата, предусмотренного </w:t>
      </w:r>
      <w:hyperlink w:anchor="P154">
        <w:r>
          <w:rPr>
            <w:color w:val="0000FF"/>
          </w:rPr>
          <w:t>подпунктом "а" подпункта 3.1.1 пункта 3 раздела 3</w:t>
        </w:r>
      </w:hyperlink>
      <w:r>
        <w:t xml:space="preserve"> Порядка предоставления субсидий, к ставке применяется коэффициент в размере, равном отношению фактического значения за отчетный год к установленному, но не менее 0,8.</w:t>
      </w:r>
    </w:p>
    <w:p w:rsidR="00A71A27" w:rsidRDefault="00A71A27">
      <w:pPr>
        <w:pStyle w:val="ConsPlusNormal"/>
        <w:spacing w:before="220"/>
        <w:ind w:firstLine="540"/>
        <w:jc w:val="both"/>
      </w:pPr>
      <w:r>
        <w:t>&lt;***&gt; В случае достижения участником отбора средней молочной продуктивности коров за отчетный год выше продуктивности, установленной Министерством, но не менее 5000 килограммов, к ставке субсидии применяется коэффициент в размере не более 1,2.</w:t>
      </w:r>
    </w:p>
    <w:p w:rsidR="00A71A27" w:rsidRDefault="00A71A27">
      <w:pPr>
        <w:pStyle w:val="ConsPlusNormal"/>
        <w:spacing w:before="220"/>
        <w:ind w:firstLine="540"/>
        <w:jc w:val="both"/>
      </w:pPr>
      <w:r>
        <w:t>Продуктивность 1 коровы для расчета размера субсидии в части затрат на производство товарного молока определяется по показателю, сложившемуся за предыдущий год. Для участников отбора, создавших стадо сельскохозяйственных животных в предыдущем или текущем годах (в том числе образованных в результате реорганизации, возобновивших производство молока в результате реконструкции, модернизации, строительства, покупки животноводческих помещений или животных), продуктивность 1 коровы определяется по прогнозному показателю текущего года, установленному в Соглашении.</w:t>
      </w:r>
    </w:p>
    <w:p w:rsidR="00A71A27" w:rsidRDefault="00A71A27">
      <w:pPr>
        <w:pStyle w:val="ConsPlusNormal"/>
        <w:spacing w:before="220"/>
        <w:ind w:firstLine="540"/>
        <w:jc w:val="both"/>
      </w:pPr>
      <w:r>
        <w:t>&lt;****&gt; При наличии у участников отбора застрахованного с государственной поддержкой в отчетном финансовом году поголовья крупного и (или) мелкого рогатого скота молочной продуктивности к ставке субсидии применяется коэффициент в размере не более 1,2.</w:t>
      </w:r>
    </w:p>
    <w:p w:rsidR="00A71A27" w:rsidRDefault="00A71A27">
      <w:pPr>
        <w:pStyle w:val="ConsPlusNormal"/>
      </w:pPr>
    </w:p>
    <w:p w:rsidR="00A71A27" w:rsidRDefault="00A71A27">
      <w:pPr>
        <w:pStyle w:val="ConsPlusNormal"/>
        <w:ind w:firstLine="540"/>
        <w:jc w:val="both"/>
      </w:pPr>
      <w:r>
        <w:t>Субсидия предоставляется на молоко, реализованное и (или) отгруженное на переработку за период с 1 декабря года, предшествующего текущему году, по 30 ноября текущего года.</w:t>
      </w:r>
    </w:p>
    <w:p w:rsidR="00A71A27" w:rsidRDefault="00A71A27">
      <w:pPr>
        <w:pStyle w:val="ConsPlusNormal"/>
        <w:spacing w:before="220"/>
        <w:ind w:firstLine="540"/>
        <w:jc w:val="both"/>
      </w:pPr>
      <w:r>
        <w:t>2.7. Содержание коров молочных и мясных пород, быков-производителей, оленей (маралов, пятнистых оленей, северных оленей), коз молочных пород.</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lastRenderedPageBreak/>
        <w:t>С</w:t>
      </w:r>
      <w:r>
        <w:rPr>
          <w:b/>
          <w:vertAlign w:val="subscript"/>
        </w:rPr>
        <w:t>сод</w:t>
      </w:r>
      <w:r>
        <w:t xml:space="preserve"> </w:t>
      </w:r>
      <w:r>
        <w:rPr>
          <w:b/>
        </w:rPr>
        <w:t>= (К</w:t>
      </w:r>
      <w:r>
        <w:rPr>
          <w:b/>
          <w:vertAlign w:val="subscript"/>
        </w:rPr>
        <w:t>мол</w:t>
      </w:r>
      <w:r>
        <w:t xml:space="preserve"> </w:t>
      </w:r>
      <w:r>
        <w:rPr>
          <w:b/>
        </w:rPr>
        <w:t>* В</w:t>
      </w:r>
      <w:r>
        <w:rPr>
          <w:b/>
          <w:vertAlign w:val="subscript"/>
        </w:rPr>
        <w:t>т</w:t>
      </w:r>
      <w:r>
        <w:t xml:space="preserve"> </w:t>
      </w:r>
      <w:r>
        <w:rPr>
          <w:b/>
        </w:rPr>
        <w:t>+ К</w:t>
      </w:r>
      <w:r>
        <w:rPr>
          <w:b/>
          <w:vertAlign w:val="subscript"/>
        </w:rPr>
        <w:t>мяс</w:t>
      </w:r>
      <w:r>
        <w:t xml:space="preserve"> </w:t>
      </w:r>
      <w:r>
        <w:rPr>
          <w:b/>
        </w:rPr>
        <w:t>* В</w:t>
      </w:r>
      <w:r>
        <w:rPr>
          <w:b/>
          <w:vertAlign w:val="subscript"/>
        </w:rPr>
        <w:t>т</w:t>
      </w:r>
      <w:r>
        <w:t xml:space="preserve"> </w:t>
      </w:r>
      <w:r>
        <w:rPr>
          <w:b/>
        </w:rPr>
        <w:t>+ Б + СО + К) * С</w:t>
      </w:r>
      <w:r>
        <w:rPr>
          <w:b/>
          <w:vertAlign w:val="subscript"/>
        </w:rPr>
        <w:t>с</w:t>
      </w:r>
      <w:r>
        <w:rPr>
          <w:b/>
        </w:rPr>
        <w:t>,</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сод</w:t>
      </w:r>
      <w:r>
        <w:t xml:space="preserve"> - сумма субсидии;</w:t>
      </w:r>
    </w:p>
    <w:p w:rsidR="00A71A27" w:rsidRDefault="00A71A27">
      <w:pPr>
        <w:pStyle w:val="ConsPlusNormal"/>
        <w:spacing w:before="220"/>
        <w:ind w:firstLine="540"/>
        <w:jc w:val="both"/>
      </w:pPr>
      <w:r>
        <w:t>К</w:t>
      </w:r>
      <w:r>
        <w:rPr>
          <w:vertAlign w:val="subscript"/>
        </w:rPr>
        <w:t>мол</w:t>
      </w:r>
      <w:r>
        <w:t xml:space="preserve"> и К</w:t>
      </w:r>
      <w:r>
        <w:rPr>
          <w:vertAlign w:val="subscript"/>
        </w:rPr>
        <w:t>мяс</w:t>
      </w:r>
      <w:r>
        <w:t xml:space="preserve"> - поголовье коров молочных и мясных пород на первое число текущего года, от которых получен живой теленок;</w:t>
      </w:r>
    </w:p>
    <w:p w:rsidR="00A71A27" w:rsidRDefault="00A71A27">
      <w:pPr>
        <w:pStyle w:val="ConsPlusNormal"/>
        <w:spacing w:before="220"/>
        <w:ind w:firstLine="540"/>
        <w:jc w:val="both"/>
      </w:pPr>
      <w:r>
        <w:t>В</w:t>
      </w:r>
      <w:r>
        <w:rPr>
          <w:vertAlign w:val="subscript"/>
        </w:rPr>
        <w:t>т</w:t>
      </w:r>
      <w:r>
        <w:t xml:space="preserve"> - выход телят на 100 коров за предыдущий год;</w:t>
      </w:r>
    </w:p>
    <w:p w:rsidR="00A71A27" w:rsidRDefault="00A71A27">
      <w:pPr>
        <w:pStyle w:val="ConsPlusNormal"/>
        <w:spacing w:before="220"/>
        <w:ind w:firstLine="540"/>
        <w:jc w:val="both"/>
      </w:pPr>
      <w:r>
        <w:t>Б - поголовье быков-производителей на первое число текущего года;</w:t>
      </w:r>
    </w:p>
    <w:p w:rsidR="00A71A27" w:rsidRDefault="00A71A27">
      <w:pPr>
        <w:pStyle w:val="ConsPlusNormal"/>
        <w:spacing w:before="220"/>
        <w:ind w:firstLine="540"/>
        <w:jc w:val="both"/>
      </w:pPr>
      <w:r>
        <w:t>СО - поголовье оленей (маралов, пятнистых оленей, северных оленей) на первое число текущего года;</w:t>
      </w:r>
    </w:p>
    <w:p w:rsidR="00A71A27" w:rsidRDefault="00A71A27">
      <w:pPr>
        <w:pStyle w:val="ConsPlusNormal"/>
        <w:spacing w:before="220"/>
        <w:ind w:firstLine="540"/>
        <w:jc w:val="both"/>
      </w:pPr>
      <w:r>
        <w:t>К - поголовье коз молочных пород на первое число текущего года;</w:t>
      </w:r>
    </w:p>
    <w:p w:rsidR="00A71A27" w:rsidRDefault="00A71A27">
      <w:pPr>
        <w:pStyle w:val="ConsPlusNormal"/>
        <w:spacing w:before="220"/>
        <w:ind w:firstLine="540"/>
        <w:jc w:val="both"/>
      </w:pPr>
      <w:r>
        <w:t>С</w:t>
      </w:r>
      <w:r>
        <w:rPr>
          <w:vertAlign w:val="subscript"/>
        </w:rPr>
        <w:t>с</w:t>
      </w:r>
      <w:r>
        <w:t xml:space="preserve"> - ставка субсидии.</w:t>
      </w:r>
    </w:p>
    <w:p w:rsidR="00A71A27" w:rsidRDefault="00A71A27">
      <w:pPr>
        <w:pStyle w:val="ConsPlusNormal"/>
        <w:spacing w:before="220"/>
        <w:ind w:firstLine="540"/>
        <w:jc w:val="both"/>
      </w:pPr>
      <w:r>
        <w:t>Сумма субсидии (С</w:t>
      </w:r>
      <w:r>
        <w:rPr>
          <w:vertAlign w:val="subscript"/>
        </w:rPr>
        <w:t>сод</w:t>
      </w:r>
      <w:r>
        <w:t>) определяется с учетом следующих ставок субсидии (С</w:t>
      </w:r>
      <w:r>
        <w:rPr>
          <w:vertAlign w:val="subscript"/>
        </w:rPr>
        <w:t>с</w:t>
      </w:r>
      <w:r>
        <w:t>):</w:t>
      </w:r>
    </w:p>
    <w:p w:rsidR="00A71A27" w:rsidRDefault="00A71A27">
      <w:pPr>
        <w:pStyle w:val="ConsPlusNormal"/>
      </w:pPr>
    </w:p>
    <w:p w:rsidR="00A71A27" w:rsidRDefault="00A71A27">
      <w:pPr>
        <w:pStyle w:val="ConsPlusNormal"/>
        <w:jc w:val="right"/>
        <w:outlineLvl w:val="2"/>
      </w:pPr>
      <w:r>
        <w:t>Таблица N 6</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304"/>
        <w:gridCol w:w="1701"/>
        <w:gridCol w:w="1587"/>
      </w:tblGrid>
      <w:tr w:rsidR="00A71A27">
        <w:tc>
          <w:tcPr>
            <w:tcW w:w="4479" w:type="dxa"/>
            <w:vMerge w:val="restart"/>
          </w:tcPr>
          <w:p w:rsidR="00A71A27" w:rsidRDefault="00A71A27">
            <w:pPr>
              <w:pStyle w:val="ConsPlusNormal"/>
              <w:jc w:val="center"/>
            </w:pPr>
            <w:r>
              <w:t>Территориальное расположение участников отбора (обособленных подразделений)</w:t>
            </w:r>
          </w:p>
        </w:tc>
        <w:tc>
          <w:tcPr>
            <w:tcW w:w="3005" w:type="dxa"/>
            <w:gridSpan w:val="2"/>
          </w:tcPr>
          <w:p w:rsidR="00A71A27" w:rsidRDefault="00A71A27">
            <w:pPr>
              <w:pStyle w:val="ConsPlusNormal"/>
              <w:jc w:val="center"/>
            </w:pPr>
            <w:r>
              <w:t>Ставка субсидии за 1 голову, рублей/квартал</w:t>
            </w:r>
          </w:p>
        </w:tc>
        <w:tc>
          <w:tcPr>
            <w:tcW w:w="1587" w:type="dxa"/>
            <w:vMerge w:val="restart"/>
          </w:tcPr>
          <w:p w:rsidR="00A71A27" w:rsidRDefault="00A71A27">
            <w:pPr>
              <w:pStyle w:val="ConsPlusNormal"/>
              <w:jc w:val="center"/>
            </w:pPr>
            <w:r>
              <w:t>Ставка субсидии за 1 голову оленей (маралов, пятнистых оленей, северных оленей), коз молочных пород, рублей/год</w:t>
            </w:r>
          </w:p>
        </w:tc>
      </w:tr>
      <w:tr w:rsidR="00A71A27">
        <w:tc>
          <w:tcPr>
            <w:tcW w:w="4479" w:type="dxa"/>
            <w:vMerge/>
          </w:tcPr>
          <w:p w:rsidR="00A71A27" w:rsidRDefault="00A71A27">
            <w:pPr>
              <w:pStyle w:val="ConsPlusNormal"/>
            </w:pPr>
          </w:p>
        </w:tc>
        <w:tc>
          <w:tcPr>
            <w:tcW w:w="1304" w:type="dxa"/>
          </w:tcPr>
          <w:p w:rsidR="00A71A27" w:rsidRDefault="00A71A27">
            <w:pPr>
              <w:pStyle w:val="ConsPlusNormal"/>
              <w:jc w:val="center"/>
            </w:pPr>
            <w:r>
              <w:t>коров молочных пород</w:t>
            </w:r>
          </w:p>
        </w:tc>
        <w:tc>
          <w:tcPr>
            <w:tcW w:w="1701" w:type="dxa"/>
          </w:tcPr>
          <w:p w:rsidR="00A71A27" w:rsidRDefault="00A71A27">
            <w:pPr>
              <w:pStyle w:val="ConsPlusNormal"/>
              <w:jc w:val="center"/>
            </w:pPr>
            <w:r>
              <w:t>коров и быков-производителей мясных пород</w:t>
            </w:r>
          </w:p>
        </w:tc>
        <w:tc>
          <w:tcPr>
            <w:tcW w:w="1587" w:type="dxa"/>
            <w:vMerge/>
          </w:tcPr>
          <w:p w:rsidR="00A71A27" w:rsidRDefault="00A71A27">
            <w:pPr>
              <w:pStyle w:val="ConsPlusNormal"/>
            </w:pPr>
          </w:p>
        </w:tc>
      </w:tr>
      <w:tr w:rsidR="00A71A27">
        <w:tc>
          <w:tcPr>
            <w:tcW w:w="4479" w:type="dxa"/>
          </w:tcPr>
          <w:p w:rsidR="00A71A27" w:rsidRDefault="00A71A27">
            <w:pPr>
              <w:pStyle w:val="ConsPlusNormal"/>
            </w:pPr>
            <w:r>
              <w:t>Городской округ "Город Южно-Сахалинск", Анивский, Холмский, Невельский, Корсаковский, Долинский муниципальные округа</w:t>
            </w:r>
          </w:p>
        </w:tc>
        <w:tc>
          <w:tcPr>
            <w:tcW w:w="1304" w:type="dxa"/>
          </w:tcPr>
          <w:p w:rsidR="00A71A27" w:rsidRDefault="00A71A27">
            <w:pPr>
              <w:pStyle w:val="ConsPlusNormal"/>
              <w:jc w:val="center"/>
            </w:pPr>
            <w:r>
              <w:t>9179</w:t>
            </w:r>
          </w:p>
        </w:tc>
        <w:tc>
          <w:tcPr>
            <w:tcW w:w="1701" w:type="dxa"/>
          </w:tcPr>
          <w:p w:rsidR="00A71A27" w:rsidRDefault="00A71A27">
            <w:pPr>
              <w:pStyle w:val="ConsPlusNormal"/>
              <w:jc w:val="center"/>
            </w:pPr>
            <w:r>
              <w:t>14050</w:t>
            </w:r>
          </w:p>
        </w:tc>
        <w:tc>
          <w:tcPr>
            <w:tcW w:w="1587" w:type="dxa"/>
            <w:vMerge w:val="restart"/>
          </w:tcPr>
          <w:p w:rsidR="00A71A27" w:rsidRDefault="00A71A27">
            <w:pPr>
              <w:pStyle w:val="ConsPlusNormal"/>
              <w:jc w:val="center"/>
            </w:pPr>
            <w:r>
              <w:t>12000</w:t>
            </w:r>
          </w:p>
        </w:tc>
      </w:tr>
      <w:tr w:rsidR="00A71A27">
        <w:tc>
          <w:tcPr>
            <w:tcW w:w="4479" w:type="dxa"/>
          </w:tcPr>
          <w:p w:rsidR="00A71A27" w:rsidRDefault="00A71A27">
            <w:pPr>
              <w:pStyle w:val="ConsPlusNormal"/>
            </w:pPr>
            <w:r>
              <w:t>Тымовский, Александровск-Сахалинский, Смирныховский, Поронайский, Углегорский, Макаровский, Томаринский муниципальные округа</w:t>
            </w:r>
          </w:p>
        </w:tc>
        <w:tc>
          <w:tcPr>
            <w:tcW w:w="1304" w:type="dxa"/>
          </w:tcPr>
          <w:p w:rsidR="00A71A27" w:rsidRDefault="00A71A27">
            <w:pPr>
              <w:pStyle w:val="ConsPlusNormal"/>
              <w:jc w:val="center"/>
            </w:pPr>
            <w:r>
              <w:t>10096</w:t>
            </w:r>
          </w:p>
        </w:tc>
        <w:tc>
          <w:tcPr>
            <w:tcW w:w="1701" w:type="dxa"/>
          </w:tcPr>
          <w:p w:rsidR="00A71A27" w:rsidRDefault="00A71A27">
            <w:pPr>
              <w:pStyle w:val="ConsPlusNormal"/>
              <w:jc w:val="center"/>
            </w:pPr>
            <w:r>
              <w:t>15470</w:t>
            </w:r>
          </w:p>
        </w:tc>
        <w:tc>
          <w:tcPr>
            <w:tcW w:w="1587" w:type="dxa"/>
            <w:vMerge/>
          </w:tcPr>
          <w:p w:rsidR="00A71A27" w:rsidRDefault="00A71A27">
            <w:pPr>
              <w:pStyle w:val="ConsPlusNormal"/>
            </w:pPr>
          </w:p>
        </w:tc>
      </w:tr>
      <w:tr w:rsidR="00A71A27">
        <w:tc>
          <w:tcPr>
            <w:tcW w:w="4479" w:type="dxa"/>
          </w:tcPr>
          <w:p w:rsidR="00A71A27" w:rsidRDefault="00A71A27">
            <w:pPr>
              <w:pStyle w:val="ConsPlusNormal"/>
            </w:pPr>
            <w:r>
              <w:t>Ногликский, Охинский, Курильский, Южно-Курильский, Северо-Курильский муниципальные округа</w:t>
            </w:r>
          </w:p>
        </w:tc>
        <w:tc>
          <w:tcPr>
            <w:tcW w:w="1304" w:type="dxa"/>
          </w:tcPr>
          <w:p w:rsidR="00A71A27" w:rsidRDefault="00A71A27">
            <w:pPr>
              <w:pStyle w:val="ConsPlusNormal"/>
              <w:jc w:val="center"/>
            </w:pPr>
            <w:r>
              <w:t>11932</w:t>
            </w:r>
          </w:p>
        </w:tc>
        <w:tc>
          <w:tcPr>
            <w:tcW w:w="1701" w:type="dxa"/>
          </w:tcPr>
          <w:p w:rsidR="00A71A27" w:rsidRDefault="00A71A27">
            <w:pPr>
              <w:pStyle w:val="ConsPlusNormal"/>
              <w:jc w:val="center"/>
            </w:pPr>
            <w:r>
              <w:t>18275</w:t>
            </w:r>
          </w:p>
        </w:tc>
        <w:tc>
          <w:tcPr>
            <w:tcW w:w="1587" w:type="dxa"/>
            <w:vMerge/>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r>
        <w:t>Для участников отбора, увеличивших в текущем году поголовье коров молочных и (или) мясных пород и (или) быков-производителей, и (или) коз молочных пород, и (или) оленей (маралов, пятнистых оленей, северных оленей), к расчету принимается поголовье коров молочных и (или) мясных пород и (или) быков-производителей, и (или) коз молочных пород, и (или) оленей (маралов, пятнистых оленей, северных оленей), имеющееся в хозяйстве по состоянию на первое число заявленного к субсидированию квартала текущего года, и показатель выхода телят на 100 коров за предыдущий год при расчете поголовья коров.</w:t>
      </w:r>
    </w:p>
    <w:p w:rsidR="00A71A27" w:rsidRDefault="00A71A27">
      <w:pPr>
        <w:pStyle w:val="ConsPlusNormal"/>
        <w:spacing w:before="220"/>
        <w:ind w:firstLine="540"/>
        <w:jc w:val="both"/>
      </w:pPr>
      <w:r>
        <w:lastRenderedPageBreak/>
        <w:t>Для участников отбора, создавших стадо сельскохозяйственных животных в текущем или предыдущем году (в том числе образованных в результате реорганизации, возобновивших свою деятельность в результате реконструкции, модернизации, строительства, покупки животноводческих помещений или животных), к расчету принимается поголовье коров молочных и мясных пород (без учета показателя выхода телят) и быков-производителей мясных пород, коз молочных пород, оленей (маралов, пятнистых оленей, северных оленей), имеющееся в хозяйстве по состоянию на первое число заявленного к субсидированию квартала текущего года, при условии неснижения поголовья на конец текущего года.</w:t>
      </w:r>
    </w:p>
    <w:p w:rsidR="00A71A27" w:rsidRDefault="00A71A27">
      <w:pPr>
        <w:pStyle w:val="ConsPlusNormal"/>
        <w:spacing w:before="220"/>
        <w:ind w:firstLine="540"/>
        <w:jc w:val="both"/>
      </w:pPr>
      <w:r>
        <w:t>Для участников отбора, заключивших в текущем финансовом году Соглашение о предоставлении субсидий на поддержку и развитие сельского хозяйства Сахалинской области, в котором предусмотрено снижение поголовья коров молочных и (или) мясных пород и (или) быков-производителей, и (или) коз молочных пород, и (или) оленей (маралов, пятнистых оленей, северных оленей), к расчету принимается поголовье коров молочных и (или) мясных пород и (или) быков-производителей, и (или) коз молочных пород, и (или) оленей (маралов, пятнистых оленей, северных оленей), имеющееся в хозяйстве по состоянию на первое число заявленного к субсидированию квартала текущего года, с учетом показателя выхода телят на 100 коров за предыдущий год при расчете поголовья коров. При этом, снижение поголовья коров молочных и (или) мясных пород и (или) быков-производителей, и (или) коз молочных пород, и (или) оленей (маралов, пятнистых оленей, северных оленей) должно быть связано с технологической работой со стадом и (или) с ремонтом, реконструкцией, модернизацией животноводческих помещений или их аварийным состоянием.</w:t>
      </w:r>
    </w:p>
    <w:p w:rsidR="00A71A27" w:rsidRDefault="00A71A27">
      <w:pPr>
        <w:pStyle w:val="ConsPlusNormal"/>
        <w:spacing w:before="220"/>
        <w:ind w:firstLine="540"/>
        <w:jc w:val="both"/>
      </w:pPr>
      <w:r>
        <w:t>2.8. Поддержка сельскохозяйственного страхования (уплата страховых премий по договорам сельскохозяйственного страхования, осуществляемого с государственной поддержкой).</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страх</w:t>
      </w:r>
      <w:r>
        <w:t xml:space="preserve"> </w:t>
      </w:r>
      <w:r>
        <w:rPr>
          <w:b/>
        </w:rPr>
        <w:t>= СП * Р,</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страх</w:t>
      </w:r>
      <w:r>
        <w:t xml:space="preserve"> - сумма субсидии;</w:t>
      </w:r>
    </w:p>
    <w:p w:rsidR="00A71A27" w:rsidRDefault="00A71A27">
      <w:pPr>
        <w:pStyle w:val="ConsPlusNormal"/>
        <w:spacing w:before="220"/>
        <w:ind w:firstLine="540"/>
        <w:jc w:val="both"/>
      </w:pPr>
      <w:r>
        <w:t>СП - сумма страховой премии, начисленной по договору страхования;</w:t>
      </w:r>
    </w:p>
    <w:p w:rsidR="00A71A27" w:rsidRDefault="00A71A27">
      <w:pPr>
        <w:pStyle w:val="ConsPlusNormal"/>
        <w:spacing w:before="220"/>
        <w:ind w:firstLine="540"/>
        <w:jc w:val="both"/>
      </w:pPr>
      <w:r>
        <w:t>Р - размер субсидии.</w:t>
      </w:r>
    </w:p>
    <w:p w:rsidR="00A71A27" w:rsidRDefault="00A71A27">
      <w:pPr>
        <w:pStyle w:val="ConsPlusNormal"/>
        <w:spacing w:before="220"/>
        <w:ind w:firstLine="540"/>
        <w:jc w:val="both"/>
      </w:pPr>
      <w:r>
        <w:t>Размер субсидии (Р) на возмещение части затрат на уплату страховой премии, начисленной по договору сельскохозяйственного страхования, равен:</w:t>
      </w:r>
    </w:p>
    <w:p w:rsidR="00A71A27" w:rsidRDefault="00A71A27">
      <w:pPr>
        <w:pStyle w:val="ConsPlusNormal"/>
        <w:spacing w:before="220"/>
        <w:ind w:firstLine="540"/>
        <w:jc w:val="both"/>
      </w:pPr>
      <w:r>
        <w:t xml:space="preserve">1) 50% от страховой премии, начисленной по договору сельскохозяйственного страхования,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w:t>
      </w:r>
      <w:hyperlink w:anchor="P75">
        <w:r>
          <w:rPr>
            <w:color w:val="0000FF"/>
          </w:rPr>
          <w:t>абзацами 2</w:t>
        </w:r>
      </w:hyperlink>
      <w:r>
        <w:t xml:space="preserve"> - </w:t>
      </w:r>
      <w:hyperlink w:anchor="P78">
        <w:r>
          <w:rPr>
            <w:color w:val="0000FF"/>
          </w:rPr>
          <w:t>5 подпункта "г" подпункта 1.4.1.1 подпункта 1.4.1 пункта 1.4</w:t>
        </w:r>
      </w:hyperlink>
      <w:r>
        <w:t xml:space="preserve"> Порядка предоставления субсидий,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w:t>
      </w:r>
    </w:p>
    <w:p w:rsidR="00A71A27" w:rsidRDefault="00A71A27">
      <w:pPr>
        <w:pStyle w:val="ConsPlusNormal"/>
        <w:spacing w:before="220"/>
        <w:ind w:firstLine="540"/>
        <w:jc w:val="both"/>
      </w:pPr>
      <w:r>
        <w:t xml:space="preserve">2) 50% от суммы, рассчитанной как произведение страховой суммы, указанной в таком договоре сельскохозяйственного страхования, и предельного размера ставки для расчета размера субсидии по данному объекту сельскохозяйственного страхования и соответствующему событию,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w:t>
      </w:r>
      <w:hyperlink w:anchor="P75">
        <w:r>
          <w:rPr>
            <w:color w:val="0000FF"/>
          </w:rPr>
          <w:t>абзацами 2</w:t>
        </w:r>
      </w:hyperlink>
      <w:r>
        <w:t xml:space="preserve"> - </w:t>
      </w:r>
      <w:hyperlink w:anchor="P78">
        <w:r>
          <w:rPr>
            <w:color w:val="0000FF"/>
          </w:rPr>
          <w:t>5 подпункта "г" подпункта 1.4.1.1 подпункта 1.4.1 пункта 1.4</w:t>
        </w:r>
      </w:hyperlink>
      <w:r>
        <w:t xml:space="preserve"> Порядка предоставления субсидий, превышает предельный размер ставки для расчета размера субсидии по данному объекту сельскохозяйственного страхования и соответствующему событию.</w:t>
      </w:r>
    </w:p>
    <w:p w:rsidR="00A71A27" w:rsidRDefault="00A71A27">
      <w:pPr>
        <w:pStyle w:val="ConsPlusNormal"/>
        <w:spacing w:before="220"/>
        <w:ind w:firstLine="540"/>
        <w:jc w:val="both"/>
      </w:pPr>
      <w:r>
        <w:lastRenderedPageBreak/>
        <w:t>Размер субсидии по договору сельскохозяйственного страхования равен сумме величин, определенных в отношении всех объектов сельскохозяйственного страхования в соответствии с настоящим пунктом.</w:t>
      </w:r>
    </w:p>
    <w:p w:rsidR="00A71A27" w:rsidRDefault="00A71A27">
      <w:pPr>
        <w:pStyle w:val="ConsPlusNormal"/>
        <w:spacing w:before="220"/>
        <w:ind w:firstLine="540"/>
        <w:jc w:val="both"/>
      </w:pPr>
      <w:r>
        <w:t>2.9. Возмещение затрат по уплаченным процентам по кредитам - 100% ставки, указанной в кредитном договоре, по начисленным и фактически уплаченным процентам.</w:t>
      </w:r>
    </w:p>
    <w:p w:rsidR="00A71A27" w:rsidRDefault="00A71A27">
      <w:pPr>
        <w:pStyle w:val="ConsPlusNormal"/>
        <w:spacing w:before="220"/>
        <w:ind w:firstLine="540"/>
        <w:jc w:val="both"/>
      </w:pPr>
      <w:r>
        <w:t>Субсидия предоставляется по фактически уплаченным процентам, начисленным по кредитам за период с 1 декабря года, предшествующего текущему, по 30 ноября текущего года.</w:t>
      </w:r>
    </w:p>
    <w:p w:rsidR="00A71A27" w:rsidRDefault="00A71A27">
      <w:pPr>
        <w:pStyle w:val="ConsPlusNormal"/>
        <w:spacing w:before="220"/>
        <w:ind w:firstLine="540"/>
        <w:jc w:val="both"/>
      </w:pPr>
      <w:r>
        <w:t>Субсидия, предоставляемая заемщику, не должна превышать фактические затраты на уплату процентов по кредиту.</w:t>
      </w:r>
    </w:p>
    <w:p w:rsidR="00A71A27" w:rsidRDefault="00A71A27">
      <w:pPr>
        <w:pStyle w:val="ConsPlusNormal"/>
        <w:spacing w:before="220"/>
        <w:ind w:firstLine="540"/>
        <w:jc w:val="both"/>
      </w:pPr>
      <w:r>
        <w:t>Субсидия на возмещение затрат по штрафным санкциям по кредитным договорам, начисленным и уплаченным по просроченной задолженности или по иным нарушениям условий кредитного договора, не предоставляется.</w:t>
      </w:r>
    </w:p>
    <w:p w:rsidR="00A71A27" w:rsidRDefault="00A71A27">
      <w:pPr>
        <w:pStyle w:val="ConsPlusNormal"/>
        <w:spacing w:before="220"/>
        <w:ind w:firstLine="540"/>
        <w:jc w:val="both"/>
      </w:pPr>
      <w:r>
        <w:t>В случае если кредитный договор заключен в иностранной валюте, субсидия рассчитывается в рублях по курсу иностранной валюты, установленному Центральным банком Российской Федерации на дату уплаты очередного платежа по кредитному договору.</w:t>
      </w:r>
    </w:p>
    <w:p w:rsidR="00A71A27" w:rsidRDefault="00A71A27">
      <w:pPr>
        <w:pStyle w:val="ConsPlusNormal"/>
        <w:spacing w:before="220"/>
        <w:ind w:firstLine="540"/>
        <w:jc w:val="both"/>
      </w:pPr>
      <w:r>
        <w:t>Если в кредитном договоре предусмотрено одновременное использование кредитных ресурсов на цели, предусмотренные Порядком предоставления субсидий, и иные цели, расчет субсидии производится только в части, соответствующей целям Порядка предоставления субсидий.</w:t>
      </w:r>
    </w:p>
    <w:p w:rsidR="00A71A27" w:rsidRDefault="00A71A27">
      <w:pPr>
        <w:pStyle w:val="ConsPlusNormal"/>
        <w:spacing w:before="220"/>
        <w:ind w:firstLine="540"/>
        <w:jc w:val="both"/>
      </w:pPr>
      <w:bookmarkStart w:id="55" w:name="P743"/>
      <w:bookmarkEnd w:id="55"/>
      <w:r>
        <w:t>2.10. Приобретение комбикормов (включая кормосмеси, фуражное зерно, шроты, жмыхи) для свиней, мелкого рогатого скота мясных пород и птицы.</w:t>
      </w:r>
    </w:p>
    <w:p w:rsidR="00A71A27" w:rsidRDefault="00A71A27">
      <w:pPr>
        <w:pStyle w:val="ConsPlusNormal"/>
      </w:pPr>
    </w:p>
    <w:p w:rsidR="00A71A27" w:rsidRDefault="00A71A27">
      <w:pPr>
        <w:pStyle w:val="ConsPlusNormal"/>
        <w:jc w:val="right"/>
        <w:outlineLvl w:val="2"/>
      </w:pPr>
      <w:r>
        <w:t>Таблица N 7</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57"/>
        <w:gridCol w:w="3457"/>
      </w:tblGrid>
      <w:tr w:rsidR="00A71A27">
        <w:tc>
          <w:tcPr>
            <w:tcW w:w="2154" w:type="dxa"/>
          </w:tcPr>
          <w:p w:rsidR="00A71A27" w:rsidRDefault="00A71A27">
            <w:pPr>
              <w:pStyle w:val="ConsPlusNormal"/>
              <w:jc w:val="center"/>
            </w:pPr>
            <w:r>
              <w:t>Вид комбикорма</w:t>
            </w:r>
          </w:p>
        </w:tc>
        <w:tc>
          <w:tcPr>
            <w:tcW w:w="3457" w:type="dxa"/>
          </w:tcPr>
          <w:p w:rsidR="00A71A27" w:rsidRDefault="00A71A27">
            <w:pPr>
              <w:pStyle w:val="ConsPlusNormal"/>
              <w:jc w:val="center"/>
            </w:pPr>
            <w:r>
              <w:t>Ставка субсидии</w:t>
            </w:r>
          </w:p>
        </w:tc>
        <w:tc>
          <w:tcPr>
            <w:tcW w:w="3457" w:type="dxa"/>
          </w:tcPr>
          <w:p w:rsidR="00A71A27" w:rsidRDefault="00A71A27">
            <w:pPr>
              <w:pStyle w:val="ConsPlusNormal"/>
              <w:jc w:val="center"/>
            </w:pPr>
            <w:r>
              <w:t>Стимулирующая ставка субсидии &lt;*&gt;</w:t>
            </w:r>
          </w:p>
        </w:tc>
      </w:tr>
      <w:tr w:rsidR="00A71A27">
        <w:tc>
          <w:tcPr>
            <w:tcW w:w="2154" w:type="dxa"/>
          </w:tcPr>
          <w:p w:rsidR="00A71A27" w:rsidRDefault="00A71A27">
            <w:pPr>
              <w:pStyle w:val="ConsPlusNormal"/>
            </w:pPr>
            <w:r>
              <w:t>для свиней и мелкого рогатого скота</w:t>
            </w:r>
          </w:p>
        </w:tc>
        <w:tc>
          <w:tcPr>
            <w:tcW w:w="3457" w:type="dxa"/>
          </w:tcPr>
          <w:p w:rsidR="00A71A27" w:rsidRDefault="00A71A27">
            <w:pPr>
              <w:pStyle w:val="ConsPlusNormal"/>
              <w:jc w:val="center"/>
            </w:pPr>
            <w:r>
              <w:t>20000 рублей за 1 тонну комбикорма, но не более 50% его стоимости с учетом затрат по его доставке</w:t>
            </w:r>
          </w:p>
        </w:tc>
        <w:tc>
          <w:tcPr>
            <w:tcW w:w="3457" w:type="dxa"/>
          </w:tcPr>
          <w:p w:rsidR="00A71A27" w:rsidRDefault="00A71A27">
            <w:pPr>
              <w:pStyle w:val="ConsPlusNormal"/>
              <w:jc w:val="center"/>
            </w:pPr>
            <w:r>
              <w:t>40000 рублей за 1 тонну комбикорма, но не более 80% его стоимости с учетом затрат по его доставке</w:t>
            </w:r>
          </w:p>
        </w:tc>
      </w:tr>
      <w:tr w:rsidR="00A71A27">
        <w:tc>
          <w:tcPr>
            <w:tcW w:w="2154" w:type="dxa"/>
          </w:tcPr>
          <w:p w:rsidR="00A71A27" w:rsidRDefault="00A71A27">
            <w:pPr>
              <w:pStyle w:val="ConsPlusNormal"/>
            </w:pPr>
            <w:r>
              <w:t>для птицы</w:t>
            </w:r>
          </w:p>
        </w:tc>
        <w:tc>
          <w:tcPr>
            <w:tcW w:w="3457" w:type="dxa"/>
          </w:tcPr>
          <w:p w:rsidR="00A71A27" w:rsidRDefault="00A71A27">
            <w:pPr>
              <w:pStyle w:val="ConsPlusNormal"/>
              <w:jc w:val="center"/>
            </w:pPr>
            <w:r>
              <w:t>20000 рублей за 1 тонну комбикорма, но не более 60% его стоимости с учетом затрат по его доставке</w:t>
            </w:r>
          </w:p>
        </w:tc>
        <w:tc>
          <w:tcPr>
            <w:tcW w:w="3457" w:type="dxa"/>
          </w:tcPr>
          <w:p w:rsidR="00A71A27" w:rsidRDefault="00A71A27">
            <w:pPr>
              <w:pStyle w:val="ConsPlusNormal"/>
              <w:jc w:val="center"/>
            </w:pPr>
            <w:r>
              <w:t>40000 рублей за 1 тонну комбикорма, но не более 90% его стоимости с учетом затрат по его доставке</w:t>
            </w:r>
          </w:p>
        </w:tc>
      </w:tr>
    </w:tbl>
    <w:p w:rsidR="00A71A27" w:rsidRDefault="00A71A27">
      <w:pPr>
        <w:pStyle w:val="ConsPlusNormal"/>
      </w:pPr>
    </w:p>
    <w:p w:rsidR="00A71A27" w:rsidRDefault="00A71A27">
      <w:pPr>
        <w:pStyle w:val="ConsPlusNormal"/>
        <w:ind w:firstLine="540"/>
        <w:jc w:val="both"/>
      </w:pPr>
      <w:r>
        <w:t>--------------------------------</w:t>
      </w:r>
    </w:p>
    <w:p w:rsidR="00A71A27" w:rsidRDefault="00A71A27">
      <w:pPr>
        <w:pStyle w:val="ConsPlusNormal"/>
        <w:spacing w:before="220"/>
        <w:ind w:firstLine="540"/>
        <w:jc w:val="both"/>
      </w:pPr>
      <w:r>
        <w:t xml:space="preserve">&lt;*&gt; Применяется при условии соответствия участника отбора условиям, указанным в </w:t>
      </w:r>
      <w:hyperlink w:anchor="P484">
        <w:r>
          <w:rPr>
            <w:color w:val="0000FF"/>
          </w:rPr>
          <w:t>подпункте "г" пункта 3.11</w:t>
        </w:r>
      </w:hyperlink>
      <w:r>
        <w:t xml:space="preserve"> приложения N 2 к Порядку предоставления субсидий.</w:t>
      </w:r>
    </w:p>
    <w:p w:rsidR="00A71A27" w:rsidRDefault="00A71A27">
      <w:pPr>
        <w:pStyle w:val="ConsPlusNormal"/>
      </w:pPr>
    </w:p>
    <w:p w:rsidR="00A71A27" w:rsidRDefault="00A71A27">
      <w:pPr>
        <w:pStyle w:val="ConsPlusNormal"/>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кк</w:t>
      </w:r>
      <w:r>
        <w:t xml:space="preserve"> </w:t>
      </w:r>
      <w:r>
        <w:rPr>
          <w:b/>
        </w:rPr>
        <w:t>= MIN (V</w:t>
      </w:r>
      <w:r>
        <w:rPr>
          <w:b/>
          <w:vertAlign w:val="subscript"/>
        </w:rPr>
        <w:t>кк</w:t>
      </w:r>
      <w:r>
        <w:t xml:space="preserve"> </w:t>
      </w:r>
      <w:r>
        <w:rPr>
          <w:b/>
        </w:rPr>
        <w:t>* Ст</w:t>
      </w:r>
      <w:r>
        <w:rPr>
          <w:b/>
          <w:vertAlign w:val="subscript"/>
        </w:rPr>
        <w:t>с</w:t>
      </w:r>
      <w:r>
        <w:rPr>
          <w:b/>
        </w:rPr>
        <w:t>); ((Ст</w:t>
      </w:r>
      <w:r>
        <w:rPr>
          <w:b/>
          <w:vertAlign w:val="subscript"/>
        </w:rPr>
        <w:t>кк</w:t>
      </w:r>
      <w:r>
        <w:t xml:space="preserve"> </w:t>
      </w:r>
      <w:r>
        <w:rPr>
          <w:b/>
        </w:rPr>
        <w:t>+ Ст</w:t>
      </w:r>
      <w:r>
        <w:rPr>
          <w:b/>
          <w:vertAlign w:val="subscript"/>
        </w:rPr>
        <w:t>д</w:t>
      </w:r>
      <w:r>
        <w:rPr>
          <w:b/>
        </w:rPr>
        <w:t>) * П%)),</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кк</w:t>
      </w:r>
      <w:r>
        <w:t xml:space="preserve"> - сумма субсидии;</w:t>
      </w:r>
    </w:p>
    <w:p w:rsidR="00A71A27" w:rsidRDefault="00A71A27">
      <w:pPr>
        <w:pStyle w:val="ConsPlusNormal"/>
        <w:spacing w:before="220"/>
        <w:ind w:firstLine="540"/>
        <w:jc w:val="both"/>
      </w:pPr>
      <w:r>
        <w:t>V</w:t>
      </w:r>
      <w:r>
        <w:rPr>
          <w:vertAlign w:val="subscript"/>
        </w:rPr>
        <w:t>кк</w:t>
      </w:r>
      <w:r>
        <w:t xml:space="preserve"> - объем приобретенного комбикорма в отчетный месяц (тонн);</w:t>
      </w:r>
    </w:p>
    <w:p w:rsidR="00A71A27" w:rsidRDefault="00A71A27">
      <w:pPr>
        <w:pStyle w:val="ConsPlusNormal"/>
        <w:spacing w:before="220"/>
        <w:ind w:firstLine="540"/>
        <w:jc w:val="both"/>
      </w:pPr>
      <w:r>
        <w:lastRenderedPageBreak/>
        <w:t>Ст</w:t>
      </w:r>
      <w:r>
        <w:rPr>
          <w:vertAlign w:val="subscript"/>
        </w:rPr>
        <w:t>с</w:t>
      </w:r>
      <w:r>
        <w:t xml:space="preserve"> - ставка субсидии;</w:t>
      </w:r>
    </w:p>
    <w:p w:rsidR="00A71A27" w:rsidRDefault="00A71A27">
      <w:pPr>
        <w:pStyle w:val="ConsPlusNormal"/>
        <w:spacing w:before="220"/>
        <w:ind w:firstLine="540"/>
        <w:jc w:val="both"/>
      </w:pPr>
      <w:r>
        <w:t>Ст</w:t>
      </w:r>
      <w:r>
        <w:rPr>
          <w:vertAlign w:val="subscript"/>
        </w:rPr>
        <w:t>кк</w:t>
      </w:r>
      <w:r>
        <w:t xml:space="preserve"> - стоимость комбикорма конверсии корма (отношение количества затраченного корма к единице полученной продукции);</w:t>
      </w:r>
    </w:p>
    <w:p w:rsidR="00A71A27" w:rsidRDefault="00A71A27">
      <w:pPr>
        <w:pStyle w:val="ConsPlusNormal"/>
        <w:spacing w:before="220"/>
        <w:ind w:firstLine="540"/>
        <w:jc w:val="both"/>
      </w:pPr>
      <w:r>
        <w:t>Ст</w:t>
      </w:r>
      <w:r>
        <w:rPr>
          <w:vertAlign w:val="subscript"/>
        </w:rPr>
        <w:t>д</w:t>
      </w:r>
      <w:r>
        <w:t xml:space="preserve"> - стоимость доставки;</w:t>
      </w:r>
    </w:p>
    <w:p w:rsidR="00A71A27" w:rsidRDefault="00A71A27">
      <w:pPr>
        <w:pStyle w:val="ConsPlusNormal"/>
        <w:spacing w:before="220"/>
        <w:ind w:firstLine="540"/>
        <w:jc w:val="both"/>
      </w:pPr>
      <w:r>
        <w:t>П% - предельный процент возмещения.</w:t>
      </w:r>
    </w:p>
    <w:p w:rsidR="00A71A27" w:rsidRDefault="00A71A27">
      <w:pPr>
        <w:pStyle w:val="ConsPlusNormal"/>
        <w:spacing w:before="220"/>
        <w:ind w:firstLine="540"/>
        <w:jc w:val="both"/>
      </w:pPr>
      <w:r>
        <w:t>Предельный объем предоставляемой субсидии за отчетный месяц для каждого участника отбора определяется исходя из обязательств по достижению результата предоставления субсидии с применением следующих коэффициентов конверсии кормов:</w:t>
      </w:r>
    </w:p>
    <w:p w:rsidR="00A71A27" w:rsidRDefault="00A71A27">
      <w:pPr>
        <w:pStyle w:val="ConsPlusNormal"/>
        <w:spacing w:before="220"/>
        <w:ind w:firstLine="540"/>
        <w:jc w:val="both"/>
      </w:pPr>
      <w:r>
        <w:t>- в свиноводстве - не более 4 тонн комбикорма на 1 тонну производства мяса свиней в живом весе;</w:t>
      </w:r>
    </w:p>
    <w:p w:rsidR="00A71A27" w:rsidRDefault="00A71A27">
      <w:pPr>
        <w:pStyle w:val="ConsPlusNormal"/>
        <w:spacing w:before="220"/>
        <w:ind w:firstLine="540"/>
        <w:jc w:val="both"/>
      </w:pPr>
      <w:r>
        <w:t>- в овцеводстве и козоводстве - не более 4 тонн комбикорма на 1 тонну производства мяса в живом весе;</w:t>
      </w:r>
    </w:p>
    <w:p w:rsidR="00A71A27" w:rsidRDefault="00A71A27">
      <w:pPr>
        <w:pStyle w:val="ConsPlusNormal"/>
        <w:spacing w:before="220"/>
        <w:ind w:firstLine="540"/>
        <w:jc w:val="both"/>
      </w:pPr>
      <w:r>
        <w:t>- в птицеводстве - не более 0,18 тонны комбикорма на 1 тыс. штук производства куриных яиц и (или) не более 1,8 тонны комбикорма на 1 тонну производства мяса птицы в живом весе (для кур);</w:t>
      </w:r>
    </w:p>
    <w:p w:rsidR="00A71A27" w:rsidRDefault="00A71A27">
      <w:pPr>
        <w:pStyle w:val="ConsPlusNormal"/>
        <w:spacing w:before="220"/>
        <w:ind w:firstLine="540"/>
        <w:jc w:val="both"/>
      </w:pPr>
      <w:r>
        <w:t>- не более 0,03 тонны комбикорма на 1 тыс. штук производства перепелиных яиц и (или) не более 4,0 тонны комбикорма на 1 тонну производства мяса птицы в живом весе (для перепелов);</w:t>
      </w:r>
    </w:p>
    <w:p w:rsidR="00A71A27" w:rsidRDefault="00A71A27">
      <w:pPr>
        <w:pStyle w:val="ConsPlusNormal"/>
        <w:spacing w:before="220"/>
        <w:ind w:firstLine="540"/>
        <w:jc w:val="both"/>
      </w:pPr>
      <w:r>
        <w:t>- не более 2,5 тонны комбикорма на 1 тонну производства мяса птицы в живом весе (для индеек и уток).</w:t>
      </w:r>
    </w:p>
    <w:p w:rsidR="00A71A27" w:rsidRDefault="00A71A27">
      <w:pPr>
        <w:pStyle w:val="ConsPlusNormal"/>
        <w:spacing w:before="220"/>
        <w:ind w:firstLine="540"/>
        <w:jc w:val="both"/>
      </w:pPr>
      <w:r>
        <w:t>При превышении указанных коэффициентов конверсии корма стимулирующая ставка субсидии не применяется.</w:t>
      </w:r>
    </w:p>
    <w:p w:rsidR="00A71A27" w:rsidRDefault="00A71A27">
      <w:pPr>
        <w:pStyle w:val="ConsPlusNormal"/>
        <w:spacing w:before="220"/>
        <w:ind w:firstLine="540"/>
        <w:jc w:val="both"/>
      </w:pPr>
      <w:r>
        <w:t>Субсидия предоставляется по фактически понесенным затратам на приобретение комбикормов за период с 1 декабря года, предшествующего текущему году, по 30 ноября текущего года.</w:t>
      </w:r>
    </w:p>
    <w:p w:rsidR="00A71A27" w:rsidRDefault="00A71A27">
      <w:pPr>
        <w:pStyle w:val="ConsPlusNormal"/>
        <w:spacing w:before="220"/>
        <w:ind w:firstLine="540"/>
        <w:jc w:val="both"/>
      </w:pPr>
      <w:r>
        <w:t>2.11. Приобретение инкубационного яйца и приобретение суточных цыплят:</w:t>
      </w:r>
    </w:p>
    <w:p w:rsidR="00A71A27" w:rsidRDefault="00A71A27">
      <w:pPr>
        <w:pStyle w:val="ConsPlusNormal"/>
        <w:spacing w:before="220"/>
        <w:ind w:firstLine="540"/>
        <w:jc w:val="both"/>
      </w:pPr>
      <w:r>
        <w:t>а) приобретение инкубационного яйца в размере 90% стоимости с учетом доставки, но не более 26 рублей за 1 штуку;</w:t>
      </w:r>
    </w:p>
    <w:p w:rsidR="00A71A27" w:rsidRDefault="00A71A27">
      <w:pPr>
        <w:pStyle w:val="ConsPlusNormal"/>
        <w:spacing w:before="220"/>
        <w:ind w:firstLine="540"/>
        <w:jc w:val="both"/>
      </w:pPr>
      <w:r>
        <w:t>б) приобретение суточных цыплят в размере 90% стоимости с учетом доставки, но не более 100 рублей за 1 штуку.</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п</w:t>
      </w:r>
      <w:r>
        <w:t xml:space="preserve"> </w:t>
      </w:r>
      <w:r>
        <w:rPr>
          <w:b/>
        </w:rPr>
        <w:t>= MIN ((С</w:t>
      </w:r>
      <w:r>
        <w:rPr>
          <w:b/>
          <w:vertAlign w:val="subscript"/>
        </w:rPr>
        <w:t>т</w:t>
      </w:r>
      <w:r>
        <w:t xml:space="preserve"> </w:t>
      </w:r>
      <w:r>
        <w:rPr>
          <w:b/>
        </w:rPr>
        <w:t>+ С</w:t>
      </w:r>
      <w:r>
        <w:rPr>
          <w:b/>
          <w:vertAlign w:val="subscript"/>
        </w:rPr>
        <w:t>тд</w:t>
      </w:r>
      <w:r>
        <w:rPr>
          <w:b/>
        </w:rPr>
        <w:t>) * 90%); (К * П</w:t>
      </w:r>
      <w:r>
        <w:rPr>
          <w:b/>
          <w:vertAlign w:val="subscript"/>
        </w:rPr>
        <w:t>ст</w:t>
      </w:r>
      <w:r>
        <w:rPr>
          <w:b/>
        </w:rPr>
        <w:t>),</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п</w:t>
      </w:r>
      <w:r>
        <w:t xml:space="preserve"> - сумма субсидии;</w:t>
      </w:r>
    </w:p>
    <w:p w:rsidR="00A71A27" w:rsidRDefault="00A71A27">
      <w:pPr>
        <w:pStyle w:val="ConsPlusNormal"/>
        <w:spacing w:before="220"/>
        <w:ind w:firstLine="540"/>
        <w:jc w:val="both"/>
      </w:pPr>
      <w:r>
        <w:t>С</w:t>
      </w:r>
      <w:r>
        <w:rPr>
          <w:vertAlign w:val="subscript"/>
        </w:rPr>
        <w:t>т</w:t>
      </w:r>
      <w:r>
        <w:t xml:space="preserve"> - стоимость инкубационного яйца (приобретение суточных цыплят);</w:t>
      </w:r>
    </w:p>
    <w:p w:rsidR="00A71A27" w:rsidRDefault="00A71A27">
      <w:pPr>
        <w:pStyle w:val="ConsPlusNormal"/>
        <w:spacing w:before="220"/>
        <w:ind w:firstLine="540"/>
        <w:jc w:val="both"/>
      </w:pPr>
      <w:r>
        <w:t>С</w:t>
      </w:r>
      <w:r>
        <w:rPr>
          <w:vertAlign w:val="subscript"/>
        </w:rPr>
        <w:t>тд</w:t>
      </w:r>
      <w:r>
        <w:t xml:space="preserve"> - стоимость доставки;</w:t>
      </w:r>
    </w:p>
    <w:p w:rsidR="00A71A27" w:rsidRDefault="00A71A27">
      <w:pPr>
        <w:pStyle w:val="ConsPlusNormal"/>
        <w:spacing w:before="220"/>
        <w:ind w:firstLine="540"/>
        <w:jc w:val="both"/>
      </w:pPr>
      <w:r>
        <w:t>К - количество инкубационного яйца или суточных цыплят;</w:t>
      </w:r>
    </w:p>
    <w:p w:rsidR="00A71A27" w:rsidRDefault="00A71A27">
      <w:pPr>
        <w:pStyle w:val="ConsPlusNormal"/>
        <w:spacing w:before="220"/>
        <w:ind w:firstLine="540"/>
        <w:jc w:val="both"/>
      </w:pPr>
      <w:r>
        <w:t>П</w:t>
      </w:r>
      <w:r>
        <w:rPr>
          <w:vertAlign w:val="subscript"/>
        </w:rPr>
        <w:t>ст</w:t>
      </w:r>
      <w:r>
        <w:t xml:space="preserve"> - предельная стоимость инкубационного яйца или суточных цыплят.</w:t>
      </w:r>
    </w:p>
    <w:p w:rsidR="00A71A27" w:rsidRDefault="00A71A27">
      <w:pPr>
        <w:pStyle w:val="ConsPlusNormal"/>
        <w:spacing w:before="220"/>
        <w:ind w:firstLine="540"/>
        <w:jc w:val="both"/>
      </w:pPr>
      <w:r>
        <w:lastRenderedPageBreak/>
        <w:t>2.12. Приобретение оленей (маралов, пятнистых оленей, северных оленей), приобретение в целях воспроизводства (разведения) товарного молодняка крупного рогатого скота мясных пород (телки, нетели, быки-производители):</w:t>
      </w:r>
    </w:p>
    <w:p w:rsidR="00A71A27" w:rsidRDefault="00A71A27">
      <w:pPr>
        <w:pStyle w:val="ConsPlusNormal"/>
        <w:spacing w:before="220"/>
        <w:ind w:firstLine="540"/>
        <w:jc w:val="both"/>
      </w:pPr>
      <w:r>
        <w:t>а) приобретение товарного крупного рогатого скота мясных пород в размере 50% стоимости скота с учетом доставки до региона, но не более 170 рублей за 1 кг живого веса.</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пкрс</w:t>
      </w:r>
      <w:r>
        <w:t xml:space="preserve"> </w:t>
      </w:r>
      <w:r>
        <w:rPr>
          <w:b/>
        </w:rPr>
        <w:t>= MIN (V</w:t>
      </w:r>
      <w:r>
        <w:rPr>
          <w:b/>
          <w:vertAlign w:val="subscript"/>
        </w:rPr>
        <w:t>крс</w:t>
      </w:r>
      <w:r>
        <w:t xml:space="preserve"> </w:t>
      </w:r>
      <w:r>
        <w:rPr>
          <w:b/>
        </w:rPr>
        <w:t>* П</w:t>
      </w:r>
      <w:r>
        <w:rPr>
          <w:b/>
          <w:vertAlign w:val="subscript"/>
        </w:rPr>
        <w:t>ст</w:t>
      </w:r>
      <w:r>
        <w:rPr>
          <w:b/>
        </w:rPr>
        <w:t>); ((Ст</w:t>
      </w:r>
      <w:r>
        <w:rPr>
          <w:b/>
          <w:vertAlign w:val="subscript"/>
        </w:rPr>
        <w:t>кк</w:t>
      </w:r>
      <w:r>
        <w:t xml:space="preserve"> </w:t>
      </w:r>
      <w:r>
        <w:rPr>
          <w:b/>
        </w:rPr>
        <w:t>+ Ст</w:t>
      </w:r>
      <w:r>
        <w:rPr>
          <w:b/>
          <w:vertAlign w:val="subscript"/>
        </w:rPr>
        <w:t>д</w:t>
      </w:r>
      <w:r>
        <w:rPr>
          <w:b/>
        </w:rPr>
        <w:t>) * 50%),</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пкрс</w:t>
      </w:r>
      <w:r>
        <w:t xml:space="preserve"> - сумма субсидии;</w:t>
      </w:r>
    </w:p>
    <w:p w:rsidR="00A71A27" w:rsidRDefault="00A71A27">
      <w:pPr>
        <w:pStyle w:val="ConsPlusNormal"/>
        <w:spacing w:before="220"/>
        <w:ind w:firstLine="540"/>
        <w:jc w:val="both"/>
      </w:pPr>
      <w:r>
        <w:t>V</w:t>
      </w:r>
      <w:r>
        <w:rPr>
          <w:vertAlign w:val="subscript"/>
        </w:rPr>
        <w:t>крс</w:t>
      </w:r>
      <w:r>
        <w:t xml:space="preserve"> - вес крупного рогатого скота мясных пород;</w:t>
      </w:r>
    </w:p>
    <w:p w:rsidR="00A71A27" w:rsidRDefault="00A71A27">
      <w:pPr>
        <w:pStyle w:val="ConsPlusNormal"/>
        <w:spacing w:before="220"/>
        <w:ind w:firstLine="540"/>
        <w:jc w:val="both"/>
      </w:pPr>
      <w:r>
        <w:t>Пст - предельная стоимость 1 кг живого веса товарного крупного рогатого скота мясных пород;</w:t>
      </w:r>
    </w:p>
    <w:p w:rsidR="00A71A27" w:rsidRDefault="00A71A27">
      <w:pPr>
        <w:pStyle w:val="ConsPlusNormal"/>
        <w:spacing w:before="220"/>
        <w:ind w:firstLine="540"/>
        <w:jc w:val="both"/>
      </w:pPr>
      <w:r>
        <w:t>Ст</w:t>
      </w:r>
      <w:r>
        <w:rPr>
          <w:vertAlign w:val="subscript"/>
        </w:rPr>
        <w:t>крс</w:t>
      </w:r>
      <w:r>
        <w:t xml:space="preserve"> - стоимость крупного рогатого скота мясных пород;</w:t>
      </w:r>
    </w:p>
    <w:p w:rsidR="00A71A27" w:rsidRDefault="00A71A27">
      <w:pPr>
        <w:pStyle w:val="ConsPlusNormal"/>
        <w:spacing w:before="220"/>
        <w:ind w:firstLine="540"/>
        <w:jc w:val="both"/>
      </w:pPr>
      <w:r>
        <w:t>Ст</w:t>
      </w:r>
      <w:r>
        <w:rPr>
          <w:vertAlign w:val="subscript"/>
        </w:rPr>
        <w:t>д</w:t>
      </w:r>
      <w:r>
        <w:t xml:space="preserve"> - стоимость доставки;</w:t>
      </w:r>
    </w:p>
    <w:p w:rsidR="00A71A27" w:rsidRDefault="00A71A27">
      <w:pPr>
        <w:pStyle w:val="ConsPlusNormal"/>
        <w:spacing w:before="220"/>
        <w:ind w:firstLine="540"/>
        <w:jc w:val="both"/>
      </w:pPr>
      <w:r>
        <w:t>б) приобретение оленей (маралов, пятнистых оленей, северных оленей) в размере 99% стоимости скота с учетом доставки до региона.</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псо</w:t>
      </w:r>
      <w:r>
        <w:t xml:space="preserve"> </w:t>
      </w:r>
      <w:r>
        <w:rPr>
          <w:b/>
        </w:rPr>
        <w:t>= (Ст</w:t>
      </w:r>
      <w:r>
        <w:rPr>
          <w:b/>
          <w:vertAlign w:val="subscript"/>
        </w:rPr>
        <w:t>со</w:t>
      </w:r>
      <w:r>
        <w:t xml:space="preserve"> </w:t>
      </w:r>
      <w:r>
        <w:rPr>
          <w:b/>
        </w:rPr>
        <w:t>+ Ст</w:t>
      </w:r>
      <w:r>
        <w:rPr>
          <w:b/>
          <w:vertAlign w:val="subscript"/>
        </w:rPr>
        <w:t>д</w:t>
      </w:r>
      <w:r>
        <w:rPr>
          <w:b/>
        </w:rPr>
        <w:t>) * 99%,</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псо</w:t>
      </w:r>
      <w:r>
        <w:t xml:space="preserve"> - сумма субсидии;</w:t>
      </w:r>
    </w:p>
    <w:p w:rsidR="00A71A27" w:rsidRDefault="00A71A27">
      <w:pPr>
        <w:pStyle w:val="ConsPlusNormal"/>
        <w:spacing w:before="220"/>
        <w:ind w:firstLine="540"/>
        <w:jc w:val="both"/>
      </w:pPr>
      <w:r>
        <w:t>Ст</w:t>
      </w:r>
      <w:r>
        <w:rPr>
          <w:vertAlign w:val="subscript"/>
        </w:rPr>
        <w:t>со</w:t>
      </w:r>
      <w:r>
        <w:t xml:space="preserve"> - стоимость оленей (маралов, пятнистых оленей, северных оленей);</w:t>
      </w:r>
    </w:p>
    <w:p w:rsidR="00A71A27" w:rsidRDefault="00A71A27">
      <w:pPr>
        <w:pStyle w:val="ConsPlusNormal"/>
        <w:spacing w:before="220"/>
        <w:ind w:firstLine="540"/>
        <w:jc w:val="both"/>
      </w:pPr>
      <w:r>
        <w:t>Ст</w:t>
      </w:r>
      <w:r>
        <w:rPr>
          <w:vertAlign w:val="subscript"/>
        </w:rPr>
        <w:t>д</w:t>
      </w:r>
      <w:r>
        <w:t xml:space="preserve"> - стоимость доставки;</w:t>
      </w:r>
    </w:p>
    <w:p w:rsidR="00A71A27" w:rsidRDefault="00A71A27">
      <w:pPr>
        <w:pStyle w:val="ConsPlusNormal"/>
        <w:spacing w:before="220"/>
        <w:ind w:firstLine="540"/>
        <w:jc w:val="both"/>
      </w:pPr>
      <w:r>
        <w:t>2.13. Создание объектов для содержания и (или) откорма крупного рогатого скота мясных пород и содержания оленей (маралов, пятнистых оленей, северных оленей) - возмещение 50% затрат.</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ф</w:t>
      </w:r>
      <w:r>
        <w:t xml:space="preserve"> </w:t>
      </w:r>
      <w:r>
        <w:rPr>
          <w:b/>
        </w:rPr>
        <w:t>= З</w:t>
      </w:r>
      <w:r>
        <w:rPr>
          <w:b/>
          <w:vertAlign w:val="subscript"/>
        </w:rPr>
        <w:t>ф</w:t>
      </w:r>
      <w:r>
        <w:t xml:space="preserve"> </w:t>
      </w:r>
      <w:r>
        <w:rPr>
          <w:b/>
        </w:rPr>
        <w:t>* 50%,</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ф</w:t>
      </w:r>
      <w:r>
        <w:t xml:space="preserve"> - сумма субсидии;</w:t>
      </w:r>
    </w:p>
    <w:p w:rsidR="00A71A27" w:rsidRDefault="00A71A27">
      <w:pPr>
        <w:pStyle w:val="ConsPlusNormal"/>
        <w:spacing w:before="220"/>
        <w:ind w:firstLine="540"/>
        <w:jc w:val="both"/>
      </w:pPr>
      <w:r>
        <w:t>З</w:t>
      </w:r>
      <w:r>
        <w:rPr>
          <w:vertAlign w:val="subscript"/>
        </w:rPr>
        <w:t>ф</w:t>
      </w:r>
      <w:r>
        <w:t xml:space="preserve"> - сумма затрат на создание объектов.</w:t>
      </w:r>
    </w:p>
    <w:p w:rsidR="00A71A27" w:rsidRDefault="00A71A27">
      <w:pPr>
        <w:pStyle w:val="ConsPlusNormal"/>
        <w:spacing w:before="220"/>
        <w:ind w:firstLine="540"/>
        <w:jc w:val="both"/>
      </w:pPr>
      <w:r>
        <w:t>2.14. Реализация мясного чистопородного и помесного (в том числе от промышленного скрещивания) молодняка (в возрасте до 2-х лет) с живой массой не менее 450 кг - ставка в размере 200000 рублей за 1 тонну реализованного мяса в живом весе.</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рм</w:t>
      </w:r>
      <w:r>
        <w:t xml:space="preserve"> </w:t>
      </w:r>
      <w:r>
        <w:rPr>
          <w:b/>
        </w:rPr>
        <w:t>= V</w:t>
      </w:r>
      <w:r>
        <w:rPr>
          <w:b/>
          <w:vertAlign w:val="subscript"/>
        </w:rPr>
        <w:t>рм</w:t>
      </w:r>
      <w:r>
        <w:t xml:space="preserve"> </w:t>
      </w:r>
      <w:r>
        <w:rPr>
          <w:b/>
        </w:rPr>
        <w:t>* С</w:t>
      </w:r>
      <w:r>
        <w:rPr>
          <w:b/>
          <w:vertAlign w:val="subscript"/>
        </w:rPr>
        <w:t>т</w:t>
      </w:r>
      <w:r>
        <w:rPr>
          <w:b/>
        </w:rPr>
        <w:t>,</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рм</w:t>
      </w:r>
      <w:r>
        <w:t xml:space="preserve"> - сумма субсидии;</w:t>
      </w:r>
    </w:p>
    <w:p w:rsidR="00A71A27" w:rsidRDefault="00A71A27">
      <w:pPr>
        <w:pStyle w:val="ConsPlusNormal"/>
        <w:spacing w:before="220"/>
        <w:ind w:firstLine="540"/>
        <w:jc w:val="both"/>
      </w:pPr>
      <w:r>
        <w:t>V</w:t>
      </w:r>
      <w:r>
        <w:rPr>
          <w:vertAlign w:val="subscript"/>
        </w:rPr>
        <w:t>рм</w:t>
      </w:r>
      <w:r>
        <w:t xml:space="preserve"> - вес реализованного мяса в живом весе (тонн);</w:t>
      </w:r>
    </w:p>
    <w:p w:rsidR="00A71A27" w:rsidRDefault="00A71A27">
      <w:pPr>
        <w:pStyle w:val="ConsPlusNormal"/>
        <w:spacing w:before="220"/>
        <w:ind w:firstLine="540"/>
        <w:jc w:val="both"/>
      </w:pPr>
      <w:r>
        <w:lastRenderedPageBreak/>
        <w:t>С</w:t>
      </w:r>
      <w:r>
        <w:rPr>
          <w:vertAlign w:val="subscript"/>
        </w:rPr>
        <w:t>т</w:t>
      </w:r>
      <w:r>
        <w:t xml:space="preserve"> - ставка субсидии.</w:t>
      </w:r>
    </w:p>
    <w:p w:rsidR="00A71A27" w:rsidRDefault="00A71A27">
      <w:pPr>
        <w:pStyle w:val="ConsPlusNormal"/>
        <w:spacing w:before="220"/>
        <w:ind w:firstLine="540"/>
        <w:jc w:val="both"/>
      </w:pPr>
      <w:r>
        <w:t>2.15. Приобретение техники и оборудования, используемых в сельскохозяйственном производстве, оборудования для переработки побочных продуктов животноводства, мелиоративной техники (далее - техника и оборудование).</w:t>
      </w:r>
    </w:p>
    <w:p w:rsidR="00A71A27" w:rsidRDefault="00A71A27">
      <w:pPr>
        <w:pStyle w:val="ConsPlusNormal"/>
        <w:spacing w:before="220"/>
        <w:ind w:firstLine="540"/>
        <w:jc w:val="both"/>
      </w:pPr>
      <w:r>
        <w:t>Формулы расчета сумм субсидии:</w:t>
      </w:r>
    </w:p>
    <w:p w:rsidR="00A71A27" w:rsidRDefault="00A71A27">
      <w:pPr>
        <w:pStyle w:val="ConsPlusNormal"/>
        <w:spacing w:before="220"/>
        <w:ind w:firstLine="540"/>
        <w:jc w:val="both"/>
      </w:pPr>
      <w:r>
        <w:t>а) на уплату лизинговых платежей по договорам финансовой аренды (лизинга) (далее - договор лизинга):</w:t>
      </w:r>
    </w:p>
    <w:p w:rsidR="00A71A27" w:rsidRDefault="00A71A27">
      <w:pPr>
        <w:pStyle w:val="ConsPlusNormal"/>
      </w:pPr>
    </w:p>
    <w:p w:rsidR="00A71A27" w:rsidRDefault="00A71A27">
      <w:pPr>
        <w:pStyle w:val="ConsPlusNormal"/>
        <w:jc w:val="center"/>
      </w:pPr>
      <w:r>
        <w:rPr>
          <w:b/>
        </w:rPr>
        <w:t>С</w:t>
      </w:r>
      <w:r>
        <w:rPr>
          <w:b/>
          <w:vertAlign w:val="subscript"/>
        </w:rPr>
        <w:t>лиз</w:t>
      </w:r>
      <w:r>
        <w:t xml:space="preserve"> </w:t>
      </w:r>
      <w:r>
        <w:rPr>
          <w:b/>
        </w:rPr>
        <w:t>= ИП * С</w:t>
      </w:r>
      <w:r>
        <w:rPr>
          <w:b/>
          <w:vertAlign w:val="subscript"/>
        </w:rPr>
        <w:t>с</w:t>
      </w:r>
      <w:r>
        <w:rPr>
          <w:b/>
        </w:rPr>
        <w:t>,</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лиз</w:t>
      </w:r>
      <w:r>
        <w:t xml:space="preserve"> - сумма субсидии;</w:t>
      </w:r>
    </w:p>
    <w:p w:rsidR="00A71A27" w:rsidRDefault="00A71A27">
      <w:pPr>
        <w:pStyle w:val="ConsPlusNormal"/>
        <w:spacing w:before="220"/>
        <w:ind w:firstLine="540"/>
        <w:jc w:val="both"/>
      </w:pPr>
      <w:r>
        <w:t>ИП - инвестиционная часть платежей текущего или предыдущего года по принятому к субсидированию договору лизинга;</w:t>
      </w:r>
    </w:p>
    <w:p w:rsidR="00A71A27" w:rsidRDefault="00A71A27">
      <w:pPr>
        <w:pStyle w:val="ConsPlusNormal"/>
        <w:spacing w:before="220"/>
        <w:ind w:firstLine="540"/>
        <w:jc w:val="both"/>
      </w:pPr>
      <w:r>
        <w:t>С</w:t>
      </w:r>
      <w:r>
        <w:rPr>
          <w:vertAlign w:val="subscript"/>
        </w:rPr>
        <w:t>с</w:t>
      </w:r>
      <w:r>
        <w:t xml:space="preserve"> - ставка субсидии.</w:t>
      </w:r>
    </w:p>
    <w:p w:rsidR="00A71A27" w:rsidRDefault="00A71A27">
      <w:pPr>
        <w:pStyle w:val="ConsPlusNormal"/>
        <w:spacing w:before="220"/>
        <w:ind w:firstLine="540"/>
        <w:jc w:val="both"/>
      </w:pPr>
      <w:r>
        <w:t>Инвестиционная часть платежей рассчитывается по формуле:</w:t>
      </w:r>
    </w:p>
    <w:p w:rsidR="00A71A27" w:rsidRDefault="00A71A27">
      <w:pPr>
        <w:pStyle w:val="ConsPlusNormal"/>
      </w:pPr>
    </w:p>
    <w:p w:rsidR="00A71A27" w:rsidRDefault="00A71A27">
      <w:pPr>
        <w:pStyle w:val="ConsPlusNormal"/>
        <w:jc w:val="center"/>
      </w:pPr>
      <w:r>
        <w:rPr>
          <w:b/>
        </w:rPr>
        <w:t>ИП = ЛП * К,</w:t>
      </w:r>
      <w:r>
        <w:t xml:space="preserve"> где:</w:t>
      </w:r>
    </w:p>
    <w:p w:rsidR="00A71A27" w:rsidRDefault="00A71A27">
      <w:pPr>
        <w:pStyle w:val="ConsPlusNormal"/>
      </w:pPr>
    </w:p>
    <w:p w:rsidR="00A71A27" w:rsidRDefault="00A71A27">
      <w:pPr>
        <w:pStyle w:val="ConsPlusNormal"/>
        <w:ind w:firstLine="540"/>
        <w:jc w:val="both"/>
      </w:pPr>
      <w:r>
        <w:t>ЛП - лизинговые платежи текущего или предыдущего года по принятому к субсидированию договору лизинга;</w:t>
      </w:r>
    </w:p>
    <w:p w:rsidR="00A71A27" w:rsidRDefault="00A71A27">
      <w:pPr>
        <w:pStyle w:val="ConsPlusNormal"/>
        <w:spacing w:before="220"/>
        <w:ind w:firstLine="540"/>
        <w:jc w:val="both"/>
      </w:pPr>
      <w:r>
        <w:t>К - поправочный коэффициент.</w:t>
      </w:r>
    </w:p>
    <w:p w:rsidR="00A71A27" w:rsidRDefault="00A71A27">
      <w:pPr>
        <w:pStyle w:val="ConsPlusNormal"/>
        <w:spacing w:before="220"/>
        <w:ind w:firstLine="540"/>
        <w:jc w:val="both"/>
      </w:pPr>
      <w:r>
        <w:t>Поправочный коэффициент рассчитывается по формуле:</w:t>
      </w:r>
    </w:p>
    <w:p w:rsidR="00A71A27" w:rsidRDefault="00A71A27">
      <w:pPr>
        <w:pStyle w:val="ConsPlusNormal"/>
      </w:pPr>
    </w:p>
    <w:p w:rsidR="00A71A27" w:rsidRDefault="00A71A27">
      <w:pPr>
        <w:pStyle w:val="ConsPlusNormal"/>
        <w:jc w:val="center"/>
      </w:pPr>
      <w:r>
        <w:rPr>
          <w:b/>
        </w:rPr>
        <w:t>К = (Ст</w:t>
      </w:r>
      <w:r>
        <w:rPr>
          <w:b/>
          <w:vertAlign w:val="subscript"/>
        </w:rPr>
        <w:t>тех</w:t>
      </w:r>
      <w:r>
        <w:t xml:space="preserve"> </w:t>
      </w:r>
      <w:r>
        <w:rPr>
          <w:b/>
        </w:rPr>
        <w:t>- ПВ) / (Ст</w:t>
      </w:r>
      <w:r>
        <w:rPr>
          <w:b/>
          <w:vertAlign w:val="subscript"/>
        </w:rPr>
        <w:t>лиз</w:t>
      </w:r>
      <w:r>
        <w:t xml:space="preserve"> </w:t>
      </w:r>
      <w:r>
        <w:rPr>
          <w:b/>
        </w:rPr>
        <w:t>- ПВ),</w:t>
      </w:r>
      <w:r>
        <w:t xml:space="preserve"> где:</w:t>
      </w:r>
    </w:p>
    <w:p w:rsidR="00A71A27" w:rsidRDefault="00A71A27">
      <w:pPr>
        <w:pStyle w:val="ConsPlusNormal"/>
      </w:pPr>
    </w:p>
    <w:p w:rsidR="00A71A27" w:rsidRDefault="00A71A27">
      <w:pPr>
        <w:pStyle w:val="ConsPlusNormal"/>
        <w:ind w:firstLine="540"/>
        <w:jc w:val="both"/>
      </w:pPr>
      <w:r>
        <w:t>Ст</w:t>
      </w:r>
      <w:r>
        <w:rPr>
          <w:vertAlign w:val="subscript"/>
        </w:rPr>
        <w:t>тех</w:t>
      </w:r>
      <w:r>
        <w:t xml:space="preserve"> - стоимость техники и оборудования по договору поставки и (или) акту приема-передачи техники и оборудования (далее - договор поставки);</w:t>
      </w:r>
    </w:p>
    <w:p w:rsidR="00A71A27" w:rsidRDefault="00A71A27">
      <w:pPr>
        <w:pStyle w:val="ConsPlusNormal"/>
        <w:spacing w:before="220"/>
        <w:ind w:firstLine="540"/>
        <w:jc w:val="both"/>
      </w:pPr>
      <w:r>
        <w:t>ПВ - первоначальный взнос по договору лизинга;</w:t>
      </w:r>
    </w:p>
    <w:p w:rsidR="00A71A27" w:rsidRDefault="00A71A27">
      <w:pPr>
        <w:pStyle w:val="ConsPlusNormal"/>
        <w:spacing w:before="220"/>
        <w:ind w:firstLine="540"/>
        <w:jc w:val="both"/>
      </w:pPr>
      <w:r>
        <w:t>Ст</w:t>
      </w:r>
      <w:r>
        <w:rPr>
          <w:vertAlign w:val="subscript"/>
        </w:rPr>
        <w:t>лиз</w:t>
      </w:r>
      <w:r>
        <w:t xml:space="preserve"> - общая сумма по договору лизинга.</w:t>
      </w:r>
    </w:p>
    <w:p w:rsidR="00A71A27" w:rsidRDefault="00A71A27">
      <w:pPr>
        <w:pStyle w:val="ConsPlusNormal"/>
        <w:spacing w:before="220"/>
        <w:ind w:firstLine="540"/>
        <w:jc w:val="both"/>
      </w:pPr>
      <w:r>
        <w:t>Размер субсидии (С</w:t>
      </w:r>
      <w:r>
        <w:rPr>
          <w:vertAlign w:val="subscript"/>
        </w:rPr>
        <w:t>лиз</w:t>
      </w:r>
      <w:r>
        <w:t>) определяется на основании представленных заявителем документов о затратах с учетом следующих ставок субсидии (С</w:t>
      </w:r>
      <w:r>
        <w:rPr>
          <w:vertAlign w:val="subscript"/>
        </w:rPr>
        <w:t>с</w:t>
      </w:r>
      <w:r>
        <w:t>):</w:t>
      </w:r>
    </w:p>
    <w:p w:rsidR="00A71A27" w:rsidRDefault="00A71A27">
      <w:pPr>
        <w:pStyle w:val="ConsPlusNormal"/>
        <w:spacing w:before="220"/>
        <w:ind w:firstLine="540"/>
        <w:jc w:val="both"/>
      </w:pPr>
      <w:r>
        <w:t>- 70% инвестиционной части платежей текущего или предыдущего года по принятым к субсидированию до 2016 года включительно договорам лизинга. При этом размер субсидии, предоставленной за весь период действия договора, не может превышать 70% стоимости техники и оборудования с доставкой до региона;</w:t>
      </w:r>
    </w:p>
    <w:p w:rsidR="00A71A27" w:rsidRDefault="00A71A27">
      <w:pPr>
        <w:pStyle w:val="ConsPlusNormal"/>
        <w:spacing w:before="220"/>
        <w:ind w:firstLine="540"/>
        <w:jc w:val="both"/>
      </w:pPr>
      <w:r>
        <w:t>- 50% инвестиционной части платежей текущего или предыдущего года по принятым к субсидированию с 2017 года договорам лизинга и с 2019 года договорам лизинга техники и оборудования, произведенным не на территории Российской Федерации, в соответствии с графиком платежей и 50% стоимости доставки до региона. При этом размер субсидии, предоставленной за весь период действия договора, не может превышать 50% стоимости техники и оборудования с доставкой до Сахалинской области;</w:t>
      </w:r>
    </w:p>
    <w:p w:rsidR="00A71A27" w:rsidRDefault="00A71A27">
      <w:pPr>
        <w:pStyle w:val="ConsPlusNormal"/>
        <w:spacing w:before="220"/>
        <w:ind w:firstLine="540"/>
        <w:jc w:val="both"/>
      </w:pPr>
      <w:r>
        <w:t xml:space="preserve">- 60% инвестиционной части платежей текущего или предыдущего года по принятым к </w:t>
      </w:r>
      <w:r>
        <w:lastRenderedPageBreak/>
        <w:t>субсидированию в 2019 году договорам лизинга техники и оборудования, произведенным на территории Российской Федерации, и 60% стоимости доставки до региона. При этом размер субсидии, предоставленной за весь период действия договора, не может превышать 60% стоимости техники и оборудования с доставкой до региона;</w:t>
      </w:r>
    </w:p>
    <w:p w:rsidR="00A71A27" w:rsidRDefault="00A71A27">
      <w:pPr>
        <w:pStyle w:val="ConsPlusNormal"/>
        <w:spacing w:before="220"/>
        <w:ind w:firstLine="540"/>
        <w:jc w:val="both"/>
      </w:pPr>
      <w:r>
        <w:t>- 100% первоначального взноса, 70% инвестиционной части платежей текущего или предыдущего года по принятым к субсидированию с 2020 года договорам лизинга техники и оборудования и 70% стоимости доставки до региона. При этом размер субсидии за весь период действия договора не может превышать 70% стоимости техники и оборудования с доставкой до Сахалинской области;</w:t>
      </w:r>
    </w:p>
    <w:p w:rsidR="00A71A27" w:rsidRDefault="00A71A27">
      <w:pPr>
        <w:pStyle w:val="ConsPlusNormal"/>
        <w:spacing w:before="220"/>
        <w:ind w:firstLine="540"/>
        <w:jc w:val="both"/>
      </w:pPr>
      <w:r>
        <w:t>- 100% первоначального взноса, 95% инвестиционной части платежей текущего или предыдущего года по принятым к субсидированию договорам лизинга техники и оборудования по переработке побочных продуктов животноводства и 95% стоимости доставки до Сахалинской области. При этом размер субсидии, предоставленной за весь период действия договора, не может превышать 95% стоимости техники и оборудования с доставкой до региона.</w:t>
      </w:r>
    </w:p>
    <w:p w:rsidR="00A71A27" w:rsidRDefault="00A71A27">
      <w:pPr>
        <w:pStyle w:val="ConsPlusNormal"/>
        <w:spacing w:before="220"/>
        <w:ind w:firstLine="540"/>
        <w:jc w:val="both"/>
      </w:pPr>
      <w:r>
        <w:t>При этом размер субсидии, предоставленной в первый год субсидирования, не должен превышать 35% от стоимости договора лизинга;</w:t>
      </w:r>
    </w:p>
    <w:p w:rsidR="00A71A27" w:rsidRDefault="00A71A27">
      <w:pPr>
        <w:pStyle w:val="ConsPlusNormal"/>
        <w:spacing w:before="220"/>
        <w:ind w:firstLine="540"/>
        <w:jc w:val="both"/>
      </w:pPr>
      <w:r>
        <w:t>б) на приобретение техники и оборудования по договорам поставки:</w:t>
      </w:r>
    </w:p>
    <w:p w:rsidR="00A71A27" w:rsidRDefault="00A71A27">
      <w:pPr>
        <w:pStyle w:val="ConsPlusNormal"/>
      </w:pPr>
    </w:p>
    <w:p w:rsidR="00A71A27" w:rsidRDefault="00A71A27">
      <w:pPr>
        <w:pStyle w:val="ConsPlusNormal"/>
        <w:jc w:val="center"/>
      </w:pPr>
      <w:r>
        <w:rPr>
          <w:b/>
        </w:rPr>
        <w:t>С</w:t>
      </w:r>
      <w:r>
        <w:rPr>
          <w:b/>
          <w:vertAlign w:val="subscript"/>
        </w:rPr>
        <w:t>тех</w:t>
      </w:r>
      <w:r>
        <w:t xml:space="preserve"> </w:t>
      </w:r>
      <w:r>
        <w:rPr>
          <w:b/>
        </w:rPr>
        <w:t>= (Ст</w:t>
      </w:r>
      <w:r>
        <w:rPr>
          <w:b/>
          <w:vertAlign w:val="subscript"/>
        </w:rPr>
        <w:t>тех</w:t>
      </w:r>
      <w:r>
        <w:t xml:space="preserve"> </w:t>
      </w:r>
      <w:r>
        <w:rPr>
          <w:b/>
        </w:rPr>
        <w:t>+ Ст</w:t>
      </w:r>
      <w:r>
        <w:rPr>
          <w:b/>
          <w:vertAlign w:val="subscript"/>
        </w:rPr>
        <w:t>д</w:t>
      </w:r>
      <w:r>
        <w:rPr>
          <w:b/>
        </w:rPr>
        <w:t>) * С</w:t>
      </w:r>
      <w:r>
        <w:rPr>
          <w:b/>
          <w:vertAlign w:val="subscript"/>
        </w:rPr>
        <w:t>с</w:t>
      </w:r>
      <w:r>
        <w:rPr>
          <w:b/>
        </w:rPr>
        <w:t>,</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тех</w:t>
      </w:r>
      <w:r>
        <w:t xml:space="preserve"> - сумма субсидии;</w:t>
      </w:r>
    </w:p>
    <w:p w:rsidR="00A71A27" w:rsidRDefault="00A71A27">
      <w:pPr>
        <w:pStyle w:val="ConsPlusNormal"/>
        <w:spacing w:before="220"/>
        <w:ind w:firstLine="540"/>
        <w:jc w:val="both"/>
      </w:pPr>
      <w:r>
        <w:t>Ст</w:t>
      </w:r>
      <w:r>
        <w:rPr>
          <w:vertAlign w:val="subscript"/>
        </w:rPr>
        <w:t>тех</w:t>
      </w:r>
      <w:r>
        <w:t xml:space="preserve"> - стоимость техники и оборудования;</w:t>
      </w:r>
    </w:p>
    <w:p w:rsidR="00A71A27" w:rsidRDefault="00A71A27">
      <w:pPr>
        <w:pStyle w:val="ConsPlusNormal"/>
        <w:spacing w:before="220"/>
        <w:ind w:firstLine="540"/>
        <w:jc w:val="both"/>
      </w:pPr>
      <w:r>
        <w:t>Ст</w:t>
      </w:r>
      <w:r>
        <w:rPr>
          <w:vertAlign w:val="subscript"/>
        </w:rPr>
        <w:t>д</w:t>
      </w:r>
      <w:r>
        <w:t xml:space="preserve"> - стоимость доставки;</w:t>
      </w:r>
    </w:p>
    <w:p w:rsidR="00A71A27" w:rsidRDefault="00A71A27">
      <w:pPr>
        <w:pStyle w:val="ConsPlusNormal"/>
        <w:spacing w:before="220"/>
        <w:ind w:firstLine="540"/>
        <w:jc w:val="both"/>
      </w:pPr>
      <w:r>
        <w:t>С</w:t>
      </w:r>
      <w:r>
        <w:rPr>
          <w:vertAlign w:val="subscript"/>
        </w:rPr>
        <w:t>с</w:t>
      </w:r>
      <w:r>
        <w:t xml:space="preserve"> - ставка субсидии.</w:t>
      </w:r>
    </w:p>
    <w:p w:rsidR="00A71A27" w:rsidRDefault="00A71A27">
      <w:pPr>
        <w:pStyle w:val="ConsPlusNormal"/>
        <w:spacing w:before="220"/>
        <w:ind w:firstLine="540"/>
        <w:jc w:val="both"/>
      </w:pPr>
      <w:r>
        <w:t>Размер субсидии (С</w:t>
      </w:r>
      <w:r>
        <w:rPr>
          <w:vertAlign w:val="subscript"/>
        </w:rPr>
        <w:t>тех</w:t>
      </w:r>
      <w:r>
        <w:t>) определяется на основании представленных заявителем документов о затратах с учетом следующих ставок субсидии (С</w:t>
      </w:r>
      <w:r>
        <w:rPr>
          <w:vertAlign w:val="subscript"/>
        </w:rPr>
        <w:t>с</w:t>
      </w:r>
      <w:r>
        <w:t>):</w:t>
      </w:r>
    </w:p>
    <w:p w:rsidR="00A71A27" w:rsidRDefault="00A71A27">
      <w:pPr>
        <w:pStyle w:val="ConsPlusNormal"/>
        <w:spacing w:before="220"/>
        <w:ind w:firstLine="540"/>
        <w:jc w:val="both"/>
      </w:pPr>
      <w:r>
        <w:t>- 50% стоимости приобретаемых в период действия Государственной программы техники и оборудования и 50% стоимости доставки до региона;</w:t>
      </w:r>
    </w:p>
    <w:p w:rsidR="00A71A27" w:rsidRDefault="00A71A27">
      <w:pPr>
        <w:pStyle w:val="ConsPlusNormal"/>
        <w:spacing w:before="220"/>
        <w:ind w:firstLine="540"/>
        <w:jc w:val="both"/>
      </w:pPr>
      <w:r>
        <w:t>- 95% стоимости приобретаемого в период действия Государственной программы техники и оборудования по переработке побочных продуктов животноводства и 95% стоимости доставки до региона.</w:t>
      </w:r>
    </w:p>
    <w:p w:rsidR="00A71A27" w:rsidRDefault="00A71A27">
      <w:pPr>
        <w:pStyle w:val="ConsPlusNormal"/>
        <w:spacing w:before="220"/>
        <w:ind w:firstLine="540"/>
        <w:jc w:val="both"/>
      </w:pPr>
      <w:r>
        <w:t>Первоочередное распределение субсидии обеспечивается по договорам лизинга, принятым к субсидированию в прошлых годах, со сроком платежей в текущем году (более 1 года). Последующее распределение субсидии осуществляется в порядке очередности подачи заявлений на выплату субсидии.</w:t>
      </w:r>
    </w:p>
    <w:p w:rsidR="00A71A27" w:rsidRDefault="00A71A27">
      <w:pPr>
        <w:pStyle w:val="ConsPlusNormal"/>
        <w:spacing w:before="220"/>
        <w:ind w:firstLine="540"/>
        <w:jc w:val="both"/>
      </w:pPr>
      <w:r>
        <w:t>3. В рамках ведомственного проекта "Развитие отраслей овощеводства и картофелеводства":</w:t>
      </w:r>
    </w:p>
    <w:p w:rsidR="00A71A27" w:rsidRDefault="00A71A27">
      <w:pPr>
        <w:pStyle w:val="ConsPlusNormal"/>
        <w:spacing w:before="220"/>
        <w:ind w:firstLine="540"/>
        <w:jc w:val="both"/>
      </w:pPr>
      <w:r>
        <w:t>3.1. стимулирование увеличения производства картофеля и овощей.</w:t>
      </w:r>
    </w:p>
    <w:p w:rsidR="00A71A27" w:rsidRDefault="00A71A27">
      <w:pPr>
        <w:pStyle w:val="ConsPlusNormal"/>
      </w:pPr>
    </w:p>
    <w:p w:rsidR="00A71A27" w:rsidRDefault="00A71A27">
      <w:pPr>
        <w:pStyle w:val="ConsPlusNormal"/>
        <w:jc w:val="right"/>
        <w:outlineLvl w:val="2"/>
      </w:pPr>
      <w:r>
        <w:t>Таблица N 8</w:t>
      </w:r>
    </w:p>
    <w:p w:rsidR="00A71A27" w:rsidRDefault="00A71A2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A71A27">
        <w:tc>
          <w:tcPr>
            <w:tcW w:w="3402" w:type="dxa"/>
          </w:tcPr>
          <w:p w:rsidR="00A71A27" w:rsidRDefault="00A71A27">
            <w:pPr>
              <w:pStyle w:val="ConsPlusNormal"/>
              <w:jc w:val="center"/>
            </w:pPr>
            <w:r>
              <w:t>Направление затрат</w:t>
            </w:r>
          </w:p>
        </w:tc>
        <w:tc>
          <w:tcPr>
            <w:tcW w:w="5669" w:type="dxa"/>
          </w:tcPr>
          <w:p w:rsidR="00A71A27" w:rsidRDefault="00A71A27">
            <w:pPr>
              <w:pStyle w:val="ConsPlusNormal"/>
              <w:jc w:val="center"/>
            </w:pPr>
            <w:r>
              <w:t>Ставка субсидии</w:t>
            </w:r>
          </w:p>
        </w:tc>
      </w:tr>
      <w:tr w:rsidR="00A71A27">
        <w:tc>
          <w:tcPr>
            <w:tcW w:w="3402" w:type="dxa"/>
          </w:tcPr>
          <w:p w:rsidR="00A71A27" w:rsidRDefault="00A71A27">
            <w:pPr>
              <w:pStyle w:val="ConsPlusNormal"/>
            </w:pPr>
            <w:r>
              <w:lastRenderedPageBreak/>
              <w:t>Приобретение оригинальных семян картофеля (включая пробирочный материал) и элитных семян картофеля, в том числе супер-супер элитных, суперэлитных, элитных (далее - элитные семена).</w:t>
            </w:r>
          </w:p>
          <w:p w:rsidR="00A71A27" w:rsidRDefault="00A71A27">
            <w:pPr>
              <w:pStyle w:val="ConsPlusNormal"/>
            </w:pPr>
            <w:r>
              <w:t>Приобретение семян картофеля I репродукции (далее - семена картофеля I репродукции)</w:t>
            </w:r>
          </w:p>
        </w:tc>
        <w:tc>
          <w:tcPr>
            <w:tcW w:w="5669" w:type="dxa"/>
          </w:tcPr>
          <w:p w:rsidR="00A71A27" w:rsidRDefault="00A71A27">
            <w:pPr>
              <w:pStyle w:val="ConsPlusNormal"/>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э</w:t>
            </w:r>
            <w:r>
              <w:t xml:space="preserve"> </w:t>
            </w:r>
            <w:r>
              <w:rPr>
                <w:b/>
              </w:rPr>
              <w:t>= (Ст</w:t>
            </w:r>
            <w:r>
              <w:rPr>
                <w:b/>
                <w:vertAlign w:val="subscript"/>
              </w:rPr>
              <w:t>с</w:t>
            </w:r>
            <w:r>
              <w:t xml:space="preserve"> </w:t>
            </w:r>
            <w:r>
              <w:rPr>
                <w:b/>
              </w:rPr>
              <w:t>+ Ст</w:t>
            </w:r>
            <w:r>
              <w:rPr>
                <w:b/>
                <w:vertAlign w:val="subscript"/>
              </w:rPr>
              <w:t>д</w:t>
            </w:r>
            <w:r>
              <w:rPr>
                <w:b/>
              </w:rPr>
              <w:t>) * С</w:t>
            </w:r>
            <w:r>
              <w:rPr>
                <w:b/>
                <w:vertAlign w:val="subscript"/>
              </w:rPr>
              <w:t>с</w:t>
            </w:r>
            <w:r>
              <w:rPr>
                <w:b/>
              </w:rPr>
              <w:t>,</w:t>
            </w:r>
            <w:r>
              <w:t xml:space="preserve"> где:</w:t>
            </w:r>
          </w:p>
          <w:p w:rsidR="00A71A27" w:rsidRDefault="00A71A27">
            <w:pPr>
              <w:pStyle w:val="ConsPlusNormal"/>
            </w:pPr>
          </w:p>
          <w:p w:rsidR="00A71A27" w:rsidRDefault="00A71A27">
            <w:pPr>
              <w:pStyle w:val="ConsPlusNormal"/>
            </w:pPr>
            <w:r>
              <w:t>С</w:t>
            </w:r>
            <w:r>
              <w:rPr>
                <w:vertAlign w:val="subscript"/>
              </w:rPr>
              <w:t>э</w:t>
            </w:r>
            <w:r>
              <w:t xml:space="preserve"> - сумма субсидии;</w:t>
            </w:r>
          </w:p>
          <w:p w:rsidR="00A71A27" w:rsidRDefault="00A71A27">
            <w:pPr>
              <w:pStyle w:val="ConsPlusNormal"/>
            </w:pPr>
            <w:r>
              <w:t>Ст</w:t>
            </w:r>
            <w:r>
              <w:rPr>
                <w:vertAlign w:val="subscript"/>
              </w:rPr>
              <w:t>с</w:t>
            </w:r>
            <w:r>
              <w:t xml:space="preserve"> - стоимость семян;</w:t>
            </w:r>
          </w:p>
          <w:p w:rsidR="00A71A27" w:rsidRDefault="00A71A27">
            <w:pPr>
              <w:pStyle w:val="ConsPlusNormal"/>
            </w:pPr>
            <w:r>
              <w:t>Ст</w:t>
            </w:r>
            <w:r>
              <w:rPr>
                <w:vertAlign w:val="subscript"/>
              </w:rPr>
              <w:t>д</w:t>
            </w:r>
            <w:r>
              <w:t xml:space="preserve"> - стоимость доставки;</w:t>
            </w:r>
          </w:p>
          <w:p w:rsidR="00A71A27" w:rsidRDefault="00A71A27">
            <w:pPr>
              <w:pStyle w:val="ConsPlusNormal"/>
            </w:pPr>
            <w:r>
              <w:t>С</w:t>
            </w:r>
            <w:r>
              <w:rPr>
                <w:vertAlign w:val="subscript"/>
              </w:rPr>
              <w:t>с</w:t>
            </w:r>
            <w:r>
              <w:t xml:space="preserve"> - ставка субсидии:</w:t>
            </w:r>
          </w:p>
          <w:p w:rsidR="00A71A27" w:rsidRDefault="00A71A27">
            <w:pPr>
              <w:pStyle w:val="ConsPlusNormal"/>
            </w:pPr>
            <w:r>
              <w:t xml:space="preserve">- элитные семена картофеля отечественной селекции, произведенные в рамках ФНТП </w:t>
            </w:r>
            <w:hyperlink w:anchor="P900">
              <w:r>
                <w:rPr>
                  <w:color w:val="0000FF"/>
                </w:rPr>
                <w:t>&lt;*&gt;</w:t>
              </w:r>
            </w:hyperlink>
            <w:r>
              <w:t>, - 70% стоимости семян с учетом затрат по доставке до региона;</w:t>
            </w:r>
          </w:p>
          <w:p w:rsidR="00A71A27" w:rsidRDefault="00A71A27">
            <w:pPr>
              <w:pStyle w:val="ConsPlusNormal"/>
            </w:pPr>
            <w:r>
              <w:t>- элитные семена картофеля, произведенные не в рамках ФНТП &lt;*&gt;, - 50% стоимости семян с учетом затрат по доставке до региона;</w:t>
            </w:r>
          </w:p>
          <w:p w:rsidR="00A71A27" w:rsidRDefault="00A71A27">
            <w:pPr>
              <w:pStyle w:val="ConsPlusNormal"/>
            </w:pPr>
            <w:r>
              <w:t>- семена картофеля 1 репродукции - 30% стоимости семян с учетом затрат по доставке до региона</w:t>
            </w:r>
          </w:p>
        </w:tc>
      </w:tr>
      <w:tr w:rsidR="00A71A27">
        <w:tc>
          <w:tcPr>
            <w:tcW w:w="3402" w:type="dxa"/>
          </w:tcPr>
          <w:p w:rsidR="00A71A27" w:rsidRDefault="00A71A27">
            <w:pPr>
              <w:pStyle w:val="ConsPlusNormal"/>
            </w:pPr>
            <w:r>
              <w:t>Производство картофеля, овощей открытого грунта, овощей защищенного грунта, произведенных с применением технологии досвечивания</w:t>
            </w:r>
          </w:p>
        </w:tc>
        <w:tc>
          <w:tcPr>
            <w:tcW w:w="5669" w:type="dxa"/>
          </w:tcPr>
          <w:p w:rsidR="00A71A27" w:rsidRDefault="00A71A27">
            <w:pPr>
              <w:pStyle w:val="ConsPlusNormal"/>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пр</w:t>
            </w:r>
            <w:r>
              <w:t xml:space="preserve"> </w:t>
            </w:r>
            <w:r>
              <w:rPr>
                <w:b/>
              </w:rPr>
              <w:t>= V</w:t>
            </w:r>
            <w:r>
              <w:rPr>
                <w:b/>
                <w:vertAlign w:val="subscript"/>
              </w:rPr>
              <w:t>пр</w:t>
            </w:r>
            <w:r>
              <w:t xml:space="preserve"> </w:t>
            </w:r>
            <w:r>
              <w:rPr>
                <w:b/>
              </w:rPr>
              <w:t>* С</w:t>
            </w:r>
            <w:r>
              <w:rPr>
                <w:b/>
                <w:vertAlign w:val="subscript"/>
              </w:rPr>
              <w:t>т</w:t>
            </w:r>
            <w:r>
              <w:rPr>
                <w:b/>
              </w:rPr>
              <w:t>,</w:t>
            </w:r>
            <w:r>
              <w:t xml:space="preserve"> где:</w:t>
            </w:r>
          </w:p>
          <w:p w:rsidR="00A71A27" w:rsidRDefault="00A71A27">
            <w:pPr>
              <w:pStyle w:val="ConsPlusNormal"/>
            </w:pPr>
          </w:p>
          <w:p w:rsidR="00A71A27" w:rsidRDefault="00A71A27">
            <w:pPr>
              <w:pStyle w:val="ConsPlusNormal"/>
            </w:pPr>
            <w:r>
              <w:t>С</w:t>
            </w:r>
            <w:r>
              <w:rPr>
                <w:vertAlign w:val="subscript"/>
              </w:rPr>
              <w:t>пр</w:t>
            </w:r>
            <w:r>
              <w:t xml:space="preserve"> - сумма субсидии;</w:t>
            </w:r>
          </w:p>
          <w:p w:rsidR="00A71A27" w:rsidRDefault="00A71A27">
            <w:pPr>
              <w:pStyle w:val="ConsPlusNormal"/>
            </w:pPr>
            <w:r>
              <w:t>V</w:t>
            </w:r>
            <w:r>
              <w:rPr>
                <w:vertAlign w:val="subscript"/>
              </w:rPr>
              <w:t>пр</w:t>
            </w:r>
            <w:r>
              <w:t xml:space="preserve"> - объем производства картофеля и (или) овощей;</w:t>
            </w:r>
          </w:p>
          <w:p w:rsidR="00A71A27" w:rsidRDefault="00A71A27">
            <w:pPr>
              <w:pStyle w:val="ConsPlusNormal"/>
            </w:pPr>
            <w:r>
              <w:t>С</w:t>
            </w:r>
            <w:r>
              <w:rPr>
                <w:vertAlign w:val="subscript"/>
              </w:rPr>
              <w:t>т</w:t>
            </w:r>
            <w:r>
              <w:t xml:space="preserve"> - ставка субсидии</w:t>
            </w:r>
          </w:p>
          <w:p w:rsidR="00A71A27" w:rsidRDefault="00A71A27">
            <w:pPr>
              <w:pStyle w:val="ConsPlusNormal"/>
            </w:pPr>
          </w:p>
          <w:p w:rsidR="00A71A27" w:rsidRDefault="00A71A27">
            <w:pPr>
              <w:pStyle w:val="ConsPlusNormal"/>
              <w:jc w:val="center"/>
            </w:pPr>
            <w:r>
              <w:rPr>
                <w:noProof/>
                <w:position w:val="-10"/>
              </w:rPr>
              <w:drawing>
                <wp:inline distT="0" distB="0" distL="0" distR="0">
                  <wp:extent cx="1424940" cy="2768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424940" cy="276860"/>
                          </a:xfrm>
                          <a:prstGeom prst="rect">
                            <a:avLst/>
                          </a:prstGeom>
                          <a:noFill/>
                          <a:ln>
                            <a:noFill/>
                          </a:ln>
                        </pic:spPr>
                      </pic:pic>
                    </a:graphicData>
                  </a:graphic>
                </wp:inline>
              </w:drawing>
            </w:r>
          </w:p>
          <w:p w:rsidR="00A71A27" w:rsidRDefault="00A71A27">
            <w:pPr>
              <w:pStyle w:val="ConsPlusNormal"/>
            </w:pPr>
          </w:p>
          <w:p w:rsidR="00A71A27" w:rsidRDefault="00A71A27">
            <w:pPr>
              <w:pStyle w:val="ConsPlusNormal"/>
            </w:pPr>
            <w:r>
              <w:t>L - средства областного и федерального бюджетов, предусмотренные на предоставление субсидии в текущем финансовом году;</w:t>
            </w:r>
          </w:p>
          <w:p w:rsidR="00A71A27" w:rsidRDefault="00A71A27">
            <w:pPr>
              <w:pStyle w:val="ConsPlusNormal"/>
            </w:pPr>
            <w:r>
              <w:rPr>
                <w:noProof/>
                <w:position w:val="-10"/>
              </w:rPr>
              <w:drawing>
                <wp:inline distT="0" distB="0" distL="0" distR="0">
                  <wp:extent cx="477520" cy="2768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объем производства картофеля и (или) овощей</w:t>
            </w:r>
          </w:p>
        </w:tc>
      </w:tr>
    </w:tbl>
    <w:p w:rsidR="00A71A27" w:rsidRDefault="00A71A27">
      <w:pPr>
        <w:pStyle w:val="ConsPlusNormal"/>
      </w:pPr>
    </w:p>
    <w:p w:rsidR="00A71A27" w:rsidRDefault="00A71A27">
      <w:pPr>
        <w:pStyle w:val="ConsPlusNormal"/>
        <w:ind w:firstLine="540"/>
        <w:jc w:val="both"/>
      </w:pPr>
      <w:r>
        <w:t>--------------------------------</w:t>
      </w:r>
    </w:p>
    <w:p w:rsidR="00A71A27" w:rsidRDefault="00A71A27">
      <w:pPr>
        <w:pStyle w:val="ConsPlusNormal"/>
        <w:spacing w:before="220"/>
        <w:ind w:firstLine="540"/>
        <w:jc w:val="both"/>
      </w:pPr>
      <w:bookmarkStart w:id="56" w:name="P900"/>
      <w:bookmarkEnd w:id="56"/>
      <w:r>
        <w:t xml:space="preserve">&lt;*&gt; Федеральная научно-техническая </w:t>
      </w:r>
      <w:hyperlink r:id="rId154">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25.08.2017 N 996.</w:t>
      </w:r>
    </w:p>
    <w:p w:rsidR="00A71A27" w:rsidRDefault="00A71A27">
      <w:pPr>
        <w:pStyle w:val="ConsPlusNormal"/>
      </w:pPr>
    </w:p>
    <w:p w:rsidR="00A71A27" w:rsidRDefault="00A71A27">
      <w:pPr>
        <w:pStyle w:val="ConsPlusNormal"/>
        <w:ind w:firstLine="540"/>
        <w:jc w:val="both"/>
      </w:pPr>
      <w:r>
        <w:t>3.2. Обеспечение финансовой устойчивости сельскохозяйственных товаропроизводителей в отраслях картофелеводства и овощеводства -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занятых картофелем и овощами открытого грунта, оригинальным и элитным семенным картофелем.</w:t>
      </w:r>
    </w:p>
    <w:p w:rsidR="00A71A27" w:rsidRDefault="00A71A27">
      <w:pPr>
        <w:pStyle w:val="ConsPlusNormal"/>
        <w:spacing w:before="220"/>
        <w:ind w:firstLine="540"/>
        <w:jc w:val="both"/>
      </w:pPr>
      <w:r>
        <w:t>Формула расчета суммы субсидии:</w:t>
      </w:r>
    </w:p>
    <w:p w:rsidR="00A71A27" w:rsidRDefault="00A71A27">
      <w:pPr>
        <w:pStyle w:val="ConsPlusNormal"/>
      </w:pPr>
    </w:p>
    <w:p w:rsidR="00A71A27" w:rsidRDefault="00A71A27">
      <w:pPr>
        <w:pStyle w:val="ConsPlusNormal"/>
        <w:jc w:val="center"/>
      </w:pPr>
      <w:r>
        <w:rPr>
          <w:b/>
        </w:rPr>
        <w:t>С</w:t>
      </w:r>
      <w:r>
        <w:rPr>
          <w:b/>
          <w:vertAlign w:val="subscript"/>
        </w:rPr>
        <w:t>нр</w:t>
      </w:r>
      <w:r>
        <w:t xml:space="preserve"> </w:t>
      </w:r>
      <w:r>
        <w:rPr>
          <w:b/>
        </w:rPr>
        <w:t>= S * C</w:t>
      </w:r>
      <w:r>
        <w:rPr>
          <w:b/>
          <w:vertAlign w:val="subscript"/>
        </w:rPr>
        <w:t>c</w:t>
      </w:r>
      <w:r>
        <w:rPr>
          <w:b/>
        </w:rPr>
        <w:t>,</w:t>
      </w:r>
      <w:r>
        <w:t xml:space="preserve"> где:</w:t>
      </w:r>
    </w:p>
    <w:p w:rsidR="00A71A27" w:rsidRDefault="00A71A27">
      <w:pPr>
        <w:pStyle w:val="ConsPlusNormal"/>
      </w:pPr>
    </w:p>
    <w:p w:rsidR="00A71A27" w:rsidRDefault="00A71A27">
      <w:pPr>
        <w:pStyle w:val="ConsPlusNormal"/>
        <w:ind w:firstLine="540"/>
        <w:jc w:val="both"/>
      </w:pPr>
      <w:r>
        <w:t>С</w:t>
      </w:r>
      <w:r>
        <w:rPr>
          <w:vertAlign w:val="subscript"/>
        </w:rPr>
        <w:t>нр</w:t>
      </w:r>
      <w:r>
        <w:t xml:space="preserve"> - сумма субсидии;</w:t>
      </w:r>
    </w:p>
    <w:p w:rsidR="00A71A27" w:rsidRDefault="00A71A27">
      <w:pPr>
        <w:pStyle w:val="ConsPlusNormal"/>
        <w:spacing w:before="220"/>
        <w:ind w:firstLine="540"/>
        <w:jc w:val="both"/>
      </w:pPr>
      <w:r>
        <w:t>S - посевная площадь сельскохозяйственных культур в отчетном году;</w:t>
      </w:r>
    </w:p>
    <w:p w:rsidR="00A71A27" w:rsidRDefault="00A71A27">
      <w:pPr>
        <w:pStyle w:val="ConsPlusNormal"/>
        <w:spacing w:before="220"/>
        <w:ind w:firstLine="540"/>
        <w:jc w:val="both"/>
      </w:pPr>
      <w:r>
        <w:t>C</w:t>
      </w:r>
      <w:r>
        <w:rPr>
          <w:vertAlign w:val="subscript"/>
        </w:rPr>
        <w:t>c</w:t>
      </w:r>
      <w:r>
        <w:t xml:space="preserve"> - ставка субсидии;</w:t>
      </w:r>
    </w:p>
    <w:p w:rsidR="00A71A27" w:rsidRDefault="00A71A27">
      <w:pPr>
        <w:pStyle w:val="ConsPlusNormal"/>
      </w:pPr>
    </w:p>
    <w:p w:rsidR="00A71A27" w:rsidRDefault="00A71A27">
      <w:pPr>
        <w:pStyle w:val="ConsPlusNormal"/>
        <w:jc w:val="center"/>
      </w:pPr>
      <w:r>
        <w:rPr>
          <w:noProof/>
          <w:position w:val="-10"/>
        </w:rPr>
        <w:lastRenderedPageBreak/>
        <w:drawing>
          <wp:inline distT="0" distB="0" distL="0" distR="0">
            <wp:extent cx="1282700" cy="2768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82700" cy="276860"/>
                    </a:xfrm>
                    <a:prstGeom prst="rect">
                      <a:avLst/>
                    </a:prstGeom>
                    <a:noFill/>
                    <a:ln>
                      <a:noFill/>
                    </a:ln>
                  </pic:spPr>
                </pic:pic>
              </a:graphicData>
            </a:graphic>
          </wp:inline>
        </w:drawing>
      </w:r>
    </w:p>
    <w:p w:rsidR="00A71A27" w:rsidRDefault="00A71A27">
      <w:pPr>
        <w:pStyle w:val="ConsPlusNormal"/>
      </w:pPr>
    </w:p>
    <w:p w:rsidR="00A71A27" w:rsidRDefault="00A71A27">
      <w:pPr>
        <w:pStyle w:val="ConsPlusNormal"/>
        <w:ind w:firstLine="540"/>
        <w:jc w:val="both"/>
      </w:pPr>
      <w:r>
        <w:t>L - средства областного и федерального бюджетов, предусмотренные на предоставление субсидии в текущем финансовом году;</w:t>
      </w:r>
    </w:p>
    <w:p w:rsidR="00A71A27" w:rsidRDefault="00A71A27">
      <w:pPr>
        <w:pStyle w:val="ConsPlusNormal"/>
        <w:spacing w:before="220"/>
        <w:ind w:firstLine="540"/>
        <w:jc w:val="both"/>
      </w:pPr>
      <w:r>
        <w:rPr>
          <w:noProof/>
          <w:position w:val="-10"/>
        </w:rPr>
        <w:drawing>
          <wp:inline distT="0" distB="0" distL="0" distR="0">
            <wp:extent cx="335280" cy="2768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35280" cy="276860"/>
                    </a:xfrm>
                    <a:prstGeom prst="rect">
                      <a:avLst/>
                    </a:prstGeom>
                    <a:noFill/>
                    <a:ln>
                      <a:noFill/>
                    </a:ln>
                  </pic:spPr>
                </pic:pic>
              </a:graphicData>
            </a:graphic>
          </wp:inline>
        </w:drawing>
      </w:r>
      <w:r>
        <w:t xml:space="preserve"> - объем посевных площадей, заявленных к субсидированию.</w:t>
      </w:r>
    </w:p>
    <w:p w:rsidR="00A71A27" w:rsidRDefault="00A71A27">
      <w:pPr>
        <w:pStyle w:val="ConsPlusNormal"/>
        <w:spacing w:before="220"/>
        <w:ind w:firstLine="540"/>
        <w:jc w:val="both"/>
      </w:pPr>
      <w:r>
        <w:t>Субсидия предоставляется по ставкам на 1 гектар посевной площади сельскохозяйственных культур в отчетном году.</w:t>
      </w: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pPr>
    </w:p>
    <w:p w:rsidR="00A71A27" w:rsidRDefault="00A71A27">
      <w:pPr>
        <w:pStyle w:val="ConsPlusNormal"/>
        <w:jc w:val="right"/>
        <w:outlineLvl w:val="1"/>
      </w:pPr>
      <w:r>
        <w:t>Приложение N 4</w:t>
      </w:r>
    </w:p>
    <w:p w:rsidR="00A71A27" w:rsidRDefault="00A71A27">
      <w:pPr>
        <w:pStyle w:val="ConsPlusNormal"/>
        <w:jc w:val="right"/>
      </w:pPr>
      <w:r>
        <w:t>к Порядку</w:t>
      </w:r>
    </w:p>
    <w:p w:rsidR="00A71A27" w:rsidRDefault="00A71A27">
      <w:pPr>
        <w:pStyle w:val="ConsPlusNormal"/>
        <w:jc w:val="right"/>
      </w:pPr>
      <w:r>
        <w:t>предоставления субсидий</w:t>
      </w:r>
    </w:p>
    <w:p w:rsidR="00A71A27" w:rsidRDefault="00A71A27">
      <w:pPr>
        <w:pStyle w:val="ConsPlusNormal"/>
        <w:jc w:val="right"/>
      </w:pPr>
      <w:r>
        <w:t>на поддержку и развитие</w:t>
      </w:r>
    </w:p>
    <w:p w:rsidR="00A71A27" w:rsidRDefault="00A71A27">
      <w:pPr>
        <w:pStyle w:val="ConsPlusNormal"/>
        <w:jc w:val="right"/>
      </w:pPr>
      <w:r>
        <w:t>сельского хозяйства</w:t>
      </w:r>
    </w:p>
    <w:p w:rsidR="00A71A27" w:rsidRDefault="00A71A27">
      <w:pPr>
        <w:pStyle w:val="ConsPlusNormal"/>
        <w:jc w:val="right"/>
      </w:pPr>
      <w:r>
        <w:t>Сахалинской области,</w:t>
      </w:r>
    </w:p>
    <w:p w:rsidR="00A71A27" w:rsidRDefault="00A71A27">
      <w:pPr>
        <w:pStyle w:val="ConsPlusNormal"/>
        <w:jc w:val="right"/>
      </w:pPr>
      <w:r>
        <w:t>утвержденному постановлением</w:t>
      </w:r>
    </w:p>
    <w:p w:rsidR="00A71A27" w:rsidRDefault="00A71A27">
      <w:pPr>
        <w:pStyle w:val="ConsPlusNormal"/>
        <w:jc w:val="right"/>
      </w:pPr>
      <w:r>
        <w:t>Правительства Сахалинской области</w:t>
      </w:r>
    </w:p>
    <w:p w:rsidR="00A71A27" w:rsidRDefault="00A71A27">
      <w:pPr>
        <w:pStyle w:val="ConsPlusNormal"/>
        <w:jc w:val="right"/>
      </w:pPr>
      <w:r>
        <w:t>от 22.12.2022 N 606</w:t>
      </w:r>
    </w:p>
    <w:p w:rsidR="00A71A27" w:rsidRDefault="00A71A27">
      <w:pPr>
        <w:pStyle w:val="ConsPlusNormal"/>
      </w:pPr>
    </w:p>
    <w:p w:rsidR="00A71A27" w:rsidRDefault="00A71A27">
      <w:pPr>
        <w:pStyle w:val="ConsPlusTitle"/>
        <w:jc w:val="center"/>
      </w:pPr>
      <w:bookmarkStart w:id="57" w:name="P931"/>
      <w:bookmarkEnd w:id="57"/>
      <w:r>
        <w:t>ПЕРЕЧЕНЬ</w:t>
      </w:r>
    </w:p>
    <w:p w:rsidR="00A71A27" w:rsidRDefault="00A71A27">
      <w:pPr>
        <w:pStyle w:val="ConsPlusTitle"/>
        <w:jc w:val="center"/>
      </w:pPr>
      <w:r>
        <w:t>ДОКУМЕНТОВ, ПРЕДСТАВЛЯЕМЫХ УЧАСТНИКОМ ОТБОРА</w:t>
      </w:r>
    </w:p>
    <w:p w:rsidR="00A71A27" w:rsidRDefault="00A71A27">
      <w:pPr>
        <w:pStyle w:val="ConsPlusTitle"/>
        <w:jc w:val="center"/>
      </w:pPr>
      <w:r>
        <w:t>ДЛЯ УЧАСТИЯ В ОТБОРЕ ПОЛУЧАТЕЛЕЙ СУБСИДИИ</w:t>
      </w:r>
    </w:p>
    <w:p w:rsidR="00A71A27" w:rsidRDefault="00A71A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1A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1A27" w:rsidRDefault="00A71A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1A27" w:rsidRDefault="00A71A27">
            <w:pPr>
              <w:pStyle w:val="ConsPlusNormal"/>
              <w:jc w:val="center"/>
            </w:pPr>
            <w:r>
              <w:rPr>
                <w:color w:val="392C69"/>
              </w:rPr>
              <w:t>Список изменяющих документов</w:t>
            </w:r>
          </w:p>
          <w:p w:rsidR="00A71A27" w:rsidRDefault="00A71A27">
            <w:pPr>
              <w:pStyle w:val="ConsPlusNormal"/>
              <w:jc w:val="center"/>
            </w:pPr>
            <w:r>
              <w:rPr>
                <w:color w:val="392C69"/>
              </w:rPr>
              <w:t xml:space="preserve">(в ред. </w:t>
            </w:r>
            <w:hyperlink r:id="rId157">
              <w:r>
                <w:rPr>
                  <w:color w:val="0000FF"/>
                </w:rPr>
                <w:t>Постановления</w:t>
              </w:r>
            </w:hyperlink>
            <w:r>
              <w:rPr>
                <w:color w:val="392C69"/>
              </w:rPr>
              <w:t xml:space="preserve"> Правительства Сахалинской области</w:t>
            </w:r>
          </w:p>
          <w:p w:rsidR="00A71A27" w:rsidRDefault="00A71A27">
            <w:pPr>
              <w:pStyle w:val="ConsPlusNormal"/>
              <w:jc w:val="center"/>
            </w:pPr>
            <w:r>
              <w:rPr>
                <w:color w:val="392C69"/>
              </w:rPr>
              <w:t>от 23.04.2025 N 166)</w:t>
            </w:r>
          </w:p>
        </w:tc>
        <w:tc>
          <w:tcPr>
            <w:tcW w:w="113" w:type="dxa"/>
            <w:tcBorders>
              <w:top w:val="nil"/>
              <w:left w:val="nil"/>
              <w:bottom w:val="nil"/>
              <w:right w:val="nil"/>
            </w:tcBorders>
            <w:shd w:val="clear" w:color="auto" w:fill="F4F3F8"/>
            <w:tcMar>
              <w:top w:w="0" w:type="dxa"/>
              <w:left w:w="0" w:type="dxa"/>
              <w:bottom w:w="0" w:type="dxa"/>
              <w:right w:w="0" w:type="dxa"/>
            </w:tcMar>
          </w:tcPr>
          <w:p w:rsidR="00A71A27" w:rsidRDefault="00A71A27">
            <w:pPr>
              <w:pStyle w:val="ConsPlusNormal"/>
            </w:pPr>
          </w:p>
        </w:tc>
      </w:tr>
    </w:tbl>
    <w:p w:rsidR="00A71A27" w:rsidRDefault="00A71A27">
      <w:pPr>
        <w:pStyle w:val="ConsPlusNormal"/>
      </w:pPr>
    </w:p>
    <w:p w:rsidR="00A71A27" w:rsidRDefault="00A71A27">
      <w:pPr>
        <w:pStyle w:val="ConsPlusNormal"/>
        <w:ind w:firstLine="540"/>
        <w:jc w:val="both"/>
      </w:pPr>
      <w:r>
        <w:t>1. Программа участия в реализации мероприятий государственной программы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согласованная с министерством сельского хозяйства и торговли Сахалинской области (далее - Министерство), по форме, утвержденной Министерством.</w:t>
      </w:r>
    </w:p>
    <w:p w:rsidR="00A71A27" w:rsidRDefault="00A71A27">
      <w:pPr>
        <w:pStyle w:val="ConsPlusNormal"/>
        <w:spacing w:before="220"/>
        <w:ind w:firstLine="540"/>
        <w:jc w:val="both"/>
      </w:pPr>
      <w:r>
        <w:t>2. Документы, представляемые в соответствии с направлениями затрат, на возмещение которых предоставляется субсидия:</w:t>
      </w:r>
    </w:p>
    <w:p w:rsidR="00A71A27" w:rsidRDefault="00A71A27">
      <w:pPr>
        <w:pStyle w:val="ConsPlusNormal"/>
        <w:spacing w:before="220"/>
        <w:ind w:firstLine="540"/>
        <w:jc w:val="both"/>
      </w:pPr>
      <w:r>
        <w:t>2.1. В части затрат по приобретению оригинальных и элитных семян картофеля, семян картофеля 1 репродукции, семян кормовых культур, поставляемых в районы Крайнего Севера и приравненные к ним местности:</w:t>
      </w:r>
    </w:p>
    <w:p w:rsidR="00A71A27" w:rsidRDefault="00A71A27">
      <w:pPr>
        <w:pStyle w:val="ConsPlusNormal"/>
        <w:spacing w:before="220"/>
        <w:ind w:firstLine="540"/>
        <w:jc w:val="both"/>
      </w:pPr>
      <w:r>
        <w:t>- расчет размера субсидии по форме, утвержденной Министерством;</w:t>
      </w:r>
    </w:p>
    <w:p w:rsidR="00A71A27" w:rsidRDefault="00A71A27">
      <w:pPr>
        <w:pStyle w:val="ConsPlusNormal"/>
        <w:spacing w:before="220"/>
        <w:ind w:firstLine="540"/>
        <w:jc w:val="both"/>
      </w:pPr>
      <w:r>
        <w:t>- копии документов, подтверждающих наличие у заявителя прав пользования земельными участками (выписка из ЕГРН и/или договор аренды и/или свидетельство о праве собственности), на которых осуществляется или планируется осуществляться сельскохозяйственное производство (в части затрат по приобретению семян кормовых культур, поставляемых в районы Крайнего Севера и приравненные к ним местности, предоставляется при первом обращении в Министерство в текущем году);</w:t>
      </w:r>
    </w:p>
    <w:p w:rsidR="00A71A27" w:rsidRDefault="00A71A27">
      <w:pPr>
        <w:pStyle w:val="ConsPlusNormal"/>
        <w:spacing w:before="220"/>
        <w:ind w:firstLine="540"/>
        <w:jc w:val="both"/>
      </w:pPr>
      <w:r>
        <w:lastRenderedPageBreak/>
        <w:t>- информация о наличии сельскохозяйственных животных, подтвержденная данными статистических отчетов, или договор купли-продажи сельскохозяйственных животных (в части затрат по приобретению семян кормовых культур, поставляемых в районы Крайнего Севера и приравненные к ним местности);</w:t>
      </w:r>
    </w:p>
    <w:p w:rsidR="00A71A27" w:rsidRDefault="00A71A27">
      <w:pPr>
        <w:pStyle w:val="ConsPlusNormal"/>
        <w:spacing w:before="220"/>
        <w:ind w:firstLine="540"/>
        <w:jc w:val="both"/>
      </w:pPr>
      <w:r>
        <w:t>- копии заключенных договоров поставки;</w:t>
      </w:r>
    </w:p>
    <w:p w:rsidR="00A71A27" w:rsidRDefault="00A71A27">
      <w:pPr>
        <w:pStyle w:val="ConsPlusNormal"/>
        <w:spacing w:before="220"/>
        <w:ind w:firstLine="540"/>
        <w:jc w:val="both"/>
      </w:pPr>
      <w:r>
        <w:t>- копии платежных документов, подтверждающих оплату по договорам поставки;</w:t>
      </w:r>
    </w:p>
    <w:p w:rsidR="00A71A27" w:rsidRDefault="00A71A27">
      <w:pPr>
        <w:pStyle w:val="ConsPlusNormal"/>
        <w:spacing w:before="220"/>
        <w:ind w:firstLine="540"/>
        <w:jc w:val="both"/>
      </w:pPr>
      <w:r>
        <w:t>- счет-фактура, товарная накладная;</w:t>
      </w:r>
    </w:p>
    <w:p w:rsidR="00A71A27" w:rsidRDefault="00A71A27">
      <w:pPr>
        <w:pStyle w:val="ConsPlusNormal"/>
        <w:spacing w:before="220"/>
        <w:ind w:firstLine="540"/>
        <w:jc w:val="both"/>
      </w:pPr>
      <w:r>
        <w:t>- копии документов, подтверждающих поставку и доставку семян, платежные документы, копии документов, подтверждающих соответствие сортовых и посевных качеств семян (сертификаты на русском языке (с отметкой об объеме отгруженной партии, заверенной органом по сертификации, выдавшим сертификат) или акт апробации и протокол испытаний), акт посева (посадки) в пределах сроков действия документов, подтверждающих соответствие сортовых и посевных качеств с указанием сорта, площади посева, количества семян на 1 га и на всю площадь.</w:t>
      </w:r>
    </w:p>
    <w:p w:rsidR="00A71A27" w:rsidRDefault="00A71A27">
      <w:pPr>
        <w:pStyle w:val="ConsPlusNormal"/>
        <w:spacing w:before="220"/>
        <w:ind w:firstLine="540"/>
        <w:jc w:val="both"/>
      </w:pPr>
      <w:r>
        <w:t>2.2. В части затрат на приобретение тепличными предприятиями энергоносителей (технологического газа, тепловой энергии, твердого топлива (угля)):</w:t>
      </w:r>
    </w:p>
    <w:p w:rsidR="00A71A27" w:rsidRDefault="00A71A27">
      <w:pPr>
        <w:pStyle w:val="ConsPlusNormal"/>
        <w:spacing w:before="220"/>
        <w:ind w:firstLine="540"/>
        <w:jc w:val="both"/>
      </w:pPr>
      <w:r>
        <w:t>- расчет размера субсидии с отражением данных о видах, объемах и стоимости потребленных энергоресурсов в каждом месяце по форме, утвержденной Министерством;</w:t>
      </w:r>
    </w:p>
    <w:p w:rsidR="00A71A27" w:rsidRDefault="00A71A27">
      <w:pPr>
        <w:pStyle w:val="ConsPlusNormal"/>
        <w:spacing w:before="220"/>
        <w:ind w:firstLine="540"/>
        <w:jc w:val="both"/>
      </w:pPr>
      <w:r>
        <w:t>- копии документов, подтверждающих затраты на потребленные энергоресурсы (счет-фактура, товарная накладная, платежные документы).</w:t>
      </w:r>
    </w:p>
    <w:p w:rsidR="00A71A27" w:rsidRDefault="00A71A27">
      <w:pPr>
        <w:pStyle w:val="ConsPlusNormal"/>
        <w:spacing w:before="220"/>
        <w:ind w:firstLine="540"/>
        <w:jc w:val="both"/>
      </w:pPr>
      <w:r>
        <w:t>2.3. В части затрат на проведение мероприятий по повышению плодородия почв земель сельскохозяйственного назначения:</w:t>
      </w:r>
    </w:p>
    <w:p w:rsidR="00A71A27" w:rsidRDefault="00A71A27">
      <w:pPr>
        <w:pStyle w:val="ConsPlusNormal"/>
        <w:spacing w:before="220"/>
        <w:ind w:firstLine="540"/>
        <w:jc w:val="both"/>
      </w:pPr>
      <w:r>
        <w:t>а) расчет размера субсидии по форме, утвержденной Министерством;</w:t>
      </w:r>
    </w:p>
    <w:p w:rsidR="00A71A27" w:rsidRDefault="00A71A27">
      <w:pPr>
        <w:pStyle w:val="ConsPlusNormal"/>
        <w:spacing w:before="220"/>
        <w:ind w:firstLine="540"/>
        <w:jc w:val="both"/>
      </w:pPr>
      <w:r>
        <w:t>б) проектно-сметная документация, разработанная специализированной организацией агрохимической службы, предусматривающая:</w:t>
      </w:r>
    </w:p>
    <w:p w:rsidR="00A71A27" w:rsidRDefault="00A71A27">
      <w:pPr>
        <w:pStyle w:val="ConsPlusNormal"/>
        <w:spacing w:before="220"/>
        <w:ind w:firstLine="540"/>
        <w:jc w:val="both"/>
      </w:pPr>
      <w:r>
        <w:t>- сведения о посевных площадях и урожайности картофеля, овощей, кормовых и прочих культур - в отношении мероприятий по внесению минеральных удобрений;</w:t>
      </w:r>
    </w:p>
    <w:p w:rsidR="00A71A27" w:rsidRDefault="00A71A27">
      <w:pPr>
        <w:pStyle w:val="ConsPlusNormal"/>
        <w:spacing w:before="220"/>
        <w:ind w:firstLine="540"/>
        <w:jc w:val="both"/>
      </w:pPr>
      <w:r>
        <w:t xml:space="preserve">- внесение минеральных удобрений и побочных продуктов животноводства под сельскохозяйственные культуры в дозах не менее значений, указанных в </w:t>
      </w:r>
      <w:hyperlink w:anchor="P660">
        <w:r>
          <w:rPr>
            <w:color w:val="0000FF"/>
          </w:rPr>
          <w:t>таблице 5</w:t>
        </w:r>
      </w:hyperlink>
      <w:r>
        <w:t xml:space="preserve"> приложения N 3 к Порядку предоставления субсидий на поддержку и развитие сельского хозяйства Сахалинской области, утвержденному постановлением Правительства Сахалинской области от 22.12.2022 N 606;</w:t>
      </w:r>
    </w:p>
    <w:p w:rsidR="00A71A27" w:rsidRDefault="00A71A27">
      <w:pPr>
        <w:pStyle w:val="ConsPlusNormal"/>
        <w:spacing w:before="220"/>
        <w:ind w:firstLine="540"/>
        <w:jc w:val="both"/>
      </w:pPr>
      <w:r>
        <w:t>в) при приобретении минеральных удобрений:</w:t>
      </w:r>
    </w:p>
    <w:p w:rsidR="00A71A27" w:rsidRDefault="00A71A27">
      <w:pPr>
        <w:pStyle w:val="ConsPlusNormal"/>
        <w:spacing w:before="220"/>
        <w:ind w:firstLine="540"/>
        <w:jc w:val="both"/>
      </w:pPr>
      <w:r>
        <w:t>- копии заключенных договоров поставки, копии платежных документов, подтверждающих оплату по договорам поставки;</w:t>
      </w:r>
    </w:p>
    <w:p w:rsidR="00A71A27" w:rsidRDefault="00A71A27">
      <w:pPr>
        <w:pStyle w:val="ConsPlusNormal"/>
        <w:spacing w:before="220"/>
        <w:ind w:firstLine="540"/>
        <w:jc w:val="both"/>
      </w:pPr>
      <w:r>
        <w:t>- копии документов, подтверждающих поставку и доставку минеральных удобрений, платежные документы, акт выполненных работ, подписанный уполномоченным представителем получателя субсидии и учреждения, разработавшего проектно-сметную документацию;</w:t>
      </w:r>
    </w:p>
    <w:p w:rsidR="00A71A27" w:rsidRDefault="00A71A27">
      <w:pPr>
        <w:pStyle w:val="ConsPlusNormal"/>
        <w:spacing w:before="220"/>
        <w:ind w:firstLine="540"/>
        <w:jc w:val="both"/>
      </w:pPr>
      <w:r>
        <w:t>г) на внесение побочных продуктов животноводства (далее - ППЖ):</w:t>
      </w:r>
    </w:p>
    <w:p w:rsidR="00A71A27" w:rsidRDefault="00A71A27">
      <w:pPr>
        <w:pStyle w:val="ConsPlusNormal"/>
        <w:spacing w:before="220"/>
        <w:ind w:firstLine="540"/>
        <w:jc w:val="both"/>
      </w:pPr>
      <w:r>
        <w:t>- копия уведомления об отнесении веществ, образуемых при содержании сельскохозяйственных животных, к ППЖ, направленного в территориальное управление Россельхозназдора по месту образования ППЖ;</w:t>
      </w:r>
    </w:p>
    <w:p w:rsidR="00A71A27" w:rsidRDefault="00A71A27">
      <w:pPr>
        <w:pStyle w:val="ConsPlusNormal"/>
        <w:spacing w:before="220"/>
        <w:ind w:firstLine="540"/>
        <w:jc w:val="both"/>
      </w:pPr>
      <w:r>
        <w:lastRenderedPageBreak/>
        <w:t>- копии документов, подтверждающих оприходование ППЖ собственного производства (акт оприходования, бухгалтерская справка);</w:t>
      </w:r>
    </w:p>
    <w:p w:rsidR="00A71A27" w:rsidRDefault="00A71A27">
      <w:pPr>
        <w:pStyle w:val="ConsPlusNormal"/>
        <w:spacing w:before="220"/>
        <w:ind w:firstLine="540"/>
        <w:jc w:val="both"/>
      </w:pPr>
      <w:r>
        <w:t>- в случае приобретения ППЖ у сторонних организаций - копии документов, подтверждающих приобретение ППЖ (счет-фактура, товарная накладная, платежные документы или акт сверки взаиморасчетов);</w:t>
      </w:r>
    </w:p>
    <w:p w:rsidR="00A71A27" w:rsidRDefault="00A71A27">
      <w:pPr>
        <w:pStyle w:val="ConsPlusNormal"/>
        <w:spacing w:before="220"/>
        <w:ind w:firstLine="540"/>
        <w:jc w:val="both"/>
      </w:pPr>
      <w:r>
        <w:t>- акт выполненных работ, подписанный уполномоченным представителем получателя субсидии и учреждения, разработавшего проектно-сметную документацию;</w:t>
      </w:r>
    </w:p>
    <w:p w:rsidR="00A71A27" w:rsidRDefault="00A71A27">
      <w:pPr>
        <w:pStyle w:val="ConsPlusNormal"/>
        <w:spacing w:before="220"/>
        <w:ind w:firstLine="540"/>
        <w:jc w:val="both"/>
      </w:pPr>
      <w:r>
        <w:t>- реестр путевых листов;</w:t>
      </w:r>
    </w:p>
    <w:p w:rsidR="00A71A27" w:rsidRDefault="00A71A27">
      <w:pPr>
        <w:pStyle w:val="ConsPlusNormal"/>
        <w:spacing w:before="220"/>
        <w:ind w:firstLine="540"/>
        <w:jc w:val="both"/>
      </w:pPr>
      <w:r>
        <w:t>ж) информация о наличии сельскохозяйственных животных, подтвержденная данными статистических отчетов, или договор купли-продажи сельскохозяйственных животных - в части затрат на внесение минеральных удобрений и ППЖ под посев или подкормку кормовых культур.</w:t>
      </w:r>
    </w:p>
    <w:p w:rsidR="00A71A27" w:rsidRDefault="00A71A27">
      <w:pPr>
        <w:pStyle w:val="ConsPlusNormal"/>
        <w:spacing w:before="220"/>
        <w:ind w:firstLine="540"/>
        <w:jc w:val="both"/>
      </w:pPr>
      <w:r>
        <w:t>2.4. В части затрат на приобретение и закладку и уход за многолетними плодовыми и ягодными насаждениями:</w:t>
      </w:r>
    </w:p>
    <w:p w:rsidR="00A71A27" w:rsidRDefault="00A71A27">
      <w:pPr>
        <w:pStyle w:val="ConsPlusNormal"/>
        <w:spacing w:before="220"/>
        <w:ind w:firstLine="540"/>
        <w:jc w:val="both"/>
      </w:pPr>
      <w:r>
        <w:t>- расчет размера причитающихся средств по форме, утвержденной Министерством;</w:t>
      </w:r>
    </w:p>
    <w:p w:rsidR="00A71A27" w:rsidRDefault="00A71A27">
      <w:pPr>
        <w:pStyle w:val="ConsPlusNormal"/>
        <w:spacing w:before="220"/>
        <w:ind w:firstLine="540"/>
        <w:jc w:val="both"/>
      </w:pPr>
      <w:r>
        <w:t>- копии проекта на закладку многолетних плодовых и ягодных насаждений, разработанного научной организацией;</w:t>
      </w:r>
    </w:p>
    <w:p w:rsidR="00A71A27" w:rsidRDefault="00A71A27">
      <w:pPr>
        <w:pStyle w:val="ConsPlusNormal"/>
        <w:spacing w:before="220"/>
        <w:ind w:firstLine="540"/>
        <w:jc w:val="both"/>
      </w:pPr>
      <w:r>
        <w:t>- копии документов, подтверждающих произведенную поставку саженцев (договор, счет-фактура, товарная накладная, платежные документы), копия документа, подтверждающего сортовые и посевные качества посадочного материала (сертификат или сортовое удостоверение, или протокол испытаний));</w:t>
      </w:r>
    </w:p>
    <w:p w:rsidR="00A71A27" w:rsidRDefault="00A71A27">
      <w:pPr>
        <w:pStyle w:val="ConsPlusNormal"/>
        <w:spacing w:before="220"/>
        <w:ind w:firstLine="540"/>
        <w:jc w:val="both"/>
      </w:pPr>
      <w:r>
        <w:t>- копии документов, подтверждающих произведенную поставку иных материальных ресурсов для закладки или ухода (счет-фактура, товарная накладная, платежные документы);</w:t>
      </w:r>
    </w:p>
    <w:p w:rsidR="00A71A27" w:rsidRDefault="00A71A27">
      <w:pPr>
        <w:pStyle w:val="ConsPlusNormal"/>
        <w:spacing w:before="220"/>
        <w:ind w:firstLine="540"/>
        <w:jc w:val="both"/>
      </w:pPr>
      <w:r>
        <w:t>- копии документов, подтверждающих выполнение работ подрядным способом в пределах проекта (договоры, акты, платежные документы);</w:t>
      </w:r>
    </w:p>
    <w:p w:rsidR="00A71A27" w:rsidRDefault="00A71A27">
      <w:pPr>
        <w:pStyle w:val="ConsPlusNormal"/>
        <w:spacing w:before="220"/>
        <w:ind w:firstLine="540"/>
        <w:jc w:val="both"/>
      </w:pPr>
      <w:r>
        <w:t>- акт выполненных работ хозяйственным способом с указанием их видов, объемов и стоимости в пределах проекта, подписанный получателем субсидии.</w:t>
      </w:r>
    </w:p>
    <w:p w:rsidR="00A71A27" w:rsidRDefault="00A71A27">
      <w:pPr>
        <w:pStyle w:val="ConsPlusNormal"/>
        <w:spacing w:before="220"/>
        <w:ind w:firstLine="540"/>
        <w:jc w:val="both"/>
      </w:pPr>
      <w:r>
        <w:t>2.5. В части затрат на производство товарного молока, реализуемого на перерабатывающие предприятия и перерабатывающие цеха сельскохозяйственных товаропроизводителей:</w:t>
      </w:r>
    </w:p>
    <w:p w:rsidR="00A71A27" w:rsidRDefault="00A71A27">
      <w:pPr>
        <w:pStyle w:val="ConsPlusNormal"/>
        <w:spacing w:before="220"/>
        <w:ind w:firstLine="540"/>
        <w:jc w:val="both"/>
      </w:pPr>
      <w:r>
        <w:t>а) расчет размера причитающихся средств по форме, утвержденной Министерством;</w:t>
      </w:r>
    </w:p>
    <w:p w:rsidR="00A71A27" w:rsidRDefault="00A71A27">
      <w:pPr>
        <w:pStyle w:val="ConsPlusNormal"/>
        <w:spacing w:before="220"/>
        <w:ind w:firstLine="540"/>
        <w:jc w:val="both"/>
      </w:pPr>
      <w:r>
        <w:t>б) сельскохозяйственными предприятиями и крестьянскими (фермерскими) хозяйствами, производящими молоко и реализующими его на перерабатывающие предприятия (цеха), - документы, подтверждающие объемы реализации молока за отчетный месяц, содержащие сведения о дате и объемах реализации молока в натуре и зачете (квитанции, товарные накладные, справки и т.п.);</w:t>
      </w:r>
    </w:p>
    <w:p w:rsidR="00A71A27" w:rsidRDefault="00A71A27">
      <w:pPr>
        <w:pStyle w:val="ConsPlusNormal"/>
        <w:spacing w:before="220"/>
        <w:ind w:firstLine="540"/>
        <w:jc w:val="both"/>
      </w:pPr>
      <w:r>
        <w:t>в) сельскохозяйственными предприятиями и крестьянскими (фермерскими) хозяйствами, производящими молоко и реализующими его в собственные перерабатывающие цеха:</w:t>
      </w:r>
    </w:p>
    <w:p w:rsidR="00A71A27" w:rsidRDefault="00A71A27">
      <w:pPr>
        <w:pStyle w:val="ConsPlusNormal"/>
        <w:spacing w:before="220"/>
        <w:ind w:firstLine="540"/>
        <w:jc w:val="both"/>
      </w:pPr>
      <w:r>
        <w:t>- ведомость учета молока за отчетный месяц по типовой форме N СП-23;</w:t>
      </w:r>
    </w:p>
    <w:p w:rsidR="00A71A27" w:rsidRDefault="00A71A27">
      <w:pPr>
        <w:pStyle w:val="ConsPlusNormal"/>
        <w:spacing w:before="220"/>
        <w:ind w:firstLine="540"/>
        <w:jc w:val="both"/>
      </w:pPr>
      <w:r>
        <w:t>- сведения о передаче молока в переработку за отчетный месяц с отражением данных о дате и объемах реализации молока в натуре и зачете (по козьему молоку - с отражением данных о дате и объемах реализации молока в натуре);</w:t>
      </w:r>
    </w:p>
    <w:p w:rsidR="00A71A27" w:rsidRDefault="00A71A27">
      <w:pPr>
        <w:pStyle w:val="ConsPlusNormal"/>
        <w:spacing w:before="220"/>
        <w:ind w:firstLine="540"/>
        <w:jc w:val="both"/>
      </w:pPr>
      <w:r>
        <w:lastRenderedPageBreak/>
        <w:t>г) договор страхования поголовья молочных сельскохозяйственных животных с государственной поддержкой (при наличии);</w:t>
      </w:r>
    </w:p>
    <w:p w:rsidR="00A71A27" w:rsidRDefault="00A71A27">
      <w:pPr>
        <w:pStyle w:val="ConsPlusNormal"/>
        <w:spacing w:before="220"/>
        <w:ind w:firstLine="540"/>
        <w:jc w:val="both"/>
      </w:pPr>
      <w:r>
        <w:t>д) гражданами, ведущими личное подсобное хозяйство и применяющими специальный налоговый режим "Налог на профессиональный доход", производящими молоко и реализующими его на перерабатывающие предприятия (цеха):</w:t>
      </w:r>
    </w:p>
    <w:p w:rsidR="00A71A27" w:rsidRDefault="00A71A27">
      <w:pPr>
        <w:pStyle w:val="ConsPlusNormal"/>
        <w:spacing w:before="220"/>
        <w:ind w:firstLine="540"/>
        <w:jc w:val="both"/>
      </w:pPr>
      <w:r>
        <w:t>- выписка из похозяйственной книги, подтверждающая ведение производственной деятельности не менее чем в течение 12 месяцев, предшествующих году участия в отборе;</w:t>
      </w:r>
    </w:p>
    <w:p w:rsidR="00A71A27" w:rsidRDefault="00A71A27">
      <w:pPr>
        <w:pStyle w:val="ConsPlusNormal"/>
        <w:spacing w:before="220"/>
        <w:ind w:firstLine="540"/>
        <w:jc w:val="both"/>
      </w:pPr>
      <w:r>
        <w:t>- документы, подтверждающие объемы реализации молока за отчетный месяц, содержащие сведения о дате и объемах реализации молока в натуре и зачете (квитанции, товарные накладные, справки и т.п.);</w:t>
      </w:r>
    </w:p>
    <w:p w:rsidR="00A71A27" w:rsidRDefault="00A71A27">
      <w:pPr>
        <w:pStyle w:val="ConsPlusNormal"/>
        <w:spacing w:before="220"/>
        <w:ind w:firstLine="540"/>
        <w:jc w:val="both"/>
      </w:pPr>
      <w:r>
        <w:t>е)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 подтверждающие объемы произведенного и реализованного молока;</w:t>
      </w:r>
    </w:p>
    <w:p w:rsidR="00A71A27" w:rsidRDefault="00A71A27">
      <w:pPr>
        <w:pStyle w:val="ConsPlusNormal"/>
        <w:spacing w:before="220"/>
        <w:ind w:firstLine="540"/>
        <w:jc w:val="both"/>
      </w:pPr>
      <w:r>
        <w:t>ж) при проведении мероприятий, направленных на увеличение объемов производства молока или на восстановление производства, - сведения о производстве и отгрузке сельскохозяйственной продукции за отчетный месяц по форме, утвержденной Министерством;</w:t>
      </w:r>
    </w:p>
    <w:p w:rsidR="00A71A27" w:rsidRDefault="00A71A27">
      <w:pPr>
        <w:pStyle w:val="ConsPlusNormal"/>
        <w:spacing w:before="220"/>
        <w:ind w:firstLine="540"/>
        <w:jc w:val="both"/>
      </w:pPr>
      <w:r>
        <w:t>з) в случае если источником финансового обеспечения расходных обязательств Сахалинской области по предоставлению субсидии являются межбюджетные трансферты, имеющие целевое назначение, из федерального бюджета областному бюджету Сахалинской области:</w:t>
      </w:r>
    </w:p>
    <w:p w:rsidR="00A71A27" w:rsidRDefault="00A71A27">
      <w:pPr>
        <w:pStyle w:val="ConsPlusNormal"/>
        <w:spacing w:before="220"/>
        <w:ind w:firstLine="540"/>
        <w:jc w:val="both"/>
      </w:pPr>
      <w:r>
        <w:t>- копии документов, подтверждающих наличие у заявителя прав пользования земельными участками (выписка из ЕГРН и/или договор аренды и/или свидетельство о праве собственности), на которых осуществляется или планируется осуществляться сельскохозяйственное производство (единовременно при первом обращении в Министерство в текущем году);</w:t>
      </w:r>
    </w:p>
    <w:p w:rsidR="00A71A27" w:rsidRDefault="00A71A27">
      <w:pPr>
        <w:pStyle w:val="ConsPlusNormal"/>
        <w:spacing w:before="220"/>
        <w:ind w:firstLine="540"/>
        <w:jc w:val="both"/>
      </w:pPr>
      <w:r>
        <w:t>- паспорт земельного участка из состава земель сельскохозяйственного назначения (единовременно при первом обращении в Министерство в текущем году);</w:t>
      </w:r>
    </w:p>
    <w:p w:rsidR="00A71A27" w:rsidRDefault="00A71A27">
      <w:pPr>
        <w:pStyle w:val="ConsPlusNormal"/>
        <w:spacing w:before="220"/>
        <w:ind w:firstLine="540"/>
        <w:jc w:val="both"/>
      </w:pPr>
      <w:r>
        <w:t>- справку из ФГБУ Управление "Сахалинмелиоводхоз" об отсутствии просроченной задолженности за услуги по подаче (отводу) воды в размере более 50 тыс. рублей (при отсутствии справки Министерство запрашивает ее самостоятельно).</w:t>
      </w:r>
    </w:p>
    <w:p w:rsidR="00A71A27" w:rsidRDefault="00A71A27">
      <w:pPr>
        <w:pStyle w:val="ConsPlusNormal"/>
        <w:spacing w:before="220"/>
        <w:ind w:firstLine="540"/>
        <w:jc w:val="both"/>
      </w:pPr>
      <w:r>
        <w:t>2.6. В части затрат на содержание коров молочных, мясных пород и быков-производителей мясных пород, коз молочных пород:</w:t>
      </w:r>
    </w:p>
    <w:p w:rsidR="00A71A27" w:rsidRDefault="00A71A27">
      <w:pPr>
        <w:pStyle w:val="ConsPlusNormal"/>
        <w:spacing w:before="220"/>
        <w:ind w:firstLine="540"/>
        <w:jc w:val="both"/>
      </w:pPr>
      <w:r>
        <w:t>- документы, подтверждающие затраты по приобретению кормов (комбикормов, кормосмесей, кормовых добавок, грубых и сочных кормов и т.п.) и ветеринарных препаратов (документы приема-передачи, платежные документы по приобретению);</w:t>
      </w:r>
    </w:p>
    <w:p w:rsidR="00A71A27" w:rsidRDefault="00A71A27">
      <w:pPr>
        <w:pStyle w:val="ConsPlusNormal"/>
        <w:spacing w:before="220"/>
        <w:ind w:firstLine="540"/>
        <w:jc w:val="both"/>
      </w:pPr>
      <w:r>
        <w:t>- отчет по животноводству по состоянию на 1-е число квартала, заявленного к субсидированию, по форме, утвержденной Министерством;</w:t>
      </w:r>
    </w:p>
    <w:p w:rsidR="00A71A27" w:rsidRDefault="00A71A27">
      <w:pPr>
        <w:pStyle w:val="ConsPlusNormal"/>
        <w:spacing w:before="220"/>
        <w:ind w:firstLine="540"/>
        <w:jc w:val="both"/>
      </w:pPr>
      <w:r>
        <w:t>- для получателей субсидии, создавших стадо сельскохозяйственных животных в текущем году, - копии документов, подтверждающих создание стада (копии договора приобретения скота,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 с указанием породы, возраста, ушной метки животного, копии договора приобретения (передачи) скота);</w:t>
      </w:r>
    </w:p>
    <w:p w:rsidR="00A71A27" w:rsidRDefault="00A71A27">
      <w:pPr>
        <w:pStyle w:val="ConsPlusNormal"/>
        <w:spacing w:before="220"/>
        <w:ind w:firstLine="540"/>
        <w:jc w:val="both"/>
      </w:pPr>
      <w:r>
        <w:t xml:space="preserve">- для получателей субсидии, уменьшивших поголовье сельскохозяйственных животных в </w:t>
      </w:r>
      <w:r>
        <w:lastRenderedPageBreak/>
        <w:t>текущем году, - обоснование уменьшения стада (технологическая работа со стадом, ремонт, реконструкция, модернизация животноводческих помещений или их аварийное состояние и т.д.);</w:t>
      </w:r>
    </w:p>
    <w:p w:rsidR="00A71A27" w:rsidRDefault="00A71A27">
      <w:pPr>
        <w:pStyle w:val="ConsPlusNormal"/>
        <w:spacing w:before="220"/>
        <w:ind w:firstLine="540"/>
        <w:jc w:val="both"/>
      </w:pPr>
      <w:r>
        <w:t>- для получателей субсидии, увеличивших поголовье коров молочных пород и (или) мясных пород и (или) быков-производителей мясных пород и (или) коз молочных пород в текущем финансовом году, - документы, подтверждающих увеличение стада (отчет по движению скота, справка ветеринарной службы и т.д.).</w:t>
      </w:r>
    </w:p>
    <w:p w:rsidR="00A71A27" w:rsidRDefault="00A71A27">
      <w:pPr>
        <w:pStyle w:val="ConsPlusNormal"/>
        <w:spacing w:before="220"/>
        <w:ind w:firstLine="540"/>
        <w:jc w:val="both"/>
      </w:pPr>
      <w:r>
        <w:t>2.7. В части затрат по приобретению комбикормов для свиней, мелкого рогатого скота мясных пород и птицы:</w:t>
      </w:r>
    </w:p>
    <w:p w:rsidR="00A71A27" w:rsidRDefault="00A71A27">
      <w:pPr>
        <w:pStyle w:val="ConsPlusNormal"/>
        <w:spacing w:before="220"/>
        <w:ind w:firstLine="540"/>
        <w:jc w:val="both"/>
      </w:pPr>
      <w:r>
        <w:t>- отчет по животноводству по форме, утвержденной Министерством;</w:t>
      </w:r>
    </w:p>
    <w:p w:rsidR="00A71A27" w:rsidRDefault="00A71A27">
      <w:pPr>
        <w:pStyle w:val="ConsPlusNormal"/>
        <w:spacing w:before="220"/>
        <w:ind w:firstLine="540"/>
        <w:jc w:val="both"/>
      </w:pPr>
      <w:r>
        <w:t>- акт на списание комбикормов в производство за отчетный месяц по форме, утвержденной Министерством;</w:t>
      </w:r>
    </w:p>
    <w:p w:rsidR="00A71A27" w:rsidRDefault="00A71A27">
      <w:pPr>
        <w:pStyle w:val="ConsPlusNormal"/>
        <w:spacing w:before="220"/>
        <w:ind w:firstLine="540"/>
        <w:jc w:val="both"/>
      </w:pPr>
      <w:r>
        <w:t>- реестр документов по форме, утвержденной Министерством, подтверждающих приобретение комбикормов, объем которых указан в акте на списание комбикормов в производство за отчетный месяц, с приложением копий документов, подтверждающих приобретение, оплату и получение комбикормов (накладные, платежные документы);</w:t>
      </w:r>
    </w:p>
    <w:p w:rsidR="00A71A27" w:rsidRDefault="00A71A27">
      <w:pPr>
        <w:pStyle w:val="ConsPlusNormal"/>
        <w:spacing w:before="220"/>
        <w:ind w:firstLine="540"/>
        <w:jc w:val="both"/>
      </w:pPr>
      <w:r>
        <w:t>- при проведении мероприятий, направленных на увеличение объемов производства мяса (мяса птицы) и (или) яйца или на восстановление производства, - сведения о производстве и отгрузке сельскохозяйственной продукции за отчетный месяц по форме, утвержденной Министерством;</w:t>
      </w:r>
    </w:p>
    <w:p w:rsidR="00A71A27" w:rsidRDefault="00A71A27">
      <w:pPr>
        <w:pStyle w:val="ConsPlusNormal"/>
        <w:spacing w:before="220"/>
        <w:ind w:firstLine="540"/>
        <w:jc w:val="both"/>
      </w:pPr>
      <w:r>
        <w:t>- для свиноводческих хозяйств - сведения о результатах оценки отнесения хозяйства к уровню зоосанитарного статуса хозяйства и сведения о его нахождении на территории, не входящей в радиус 30 километров от границ промышленных свиноводческих предприятий, заверенные уполномоченными органами ветеринарии (единовременно).</w:t>
      </w:r>
    </w:p>
    <w:p w:rsidR="00A71A27" w:rsidRDefault="00A71A27">
      <w:pPr>
        <w:pStyle w:val="ConsPlusNormal"/>
        <w:spacing w:before="220"/>
        <w:ind w:firstLine="540"/>
        <w:jc w:val="both"/>
      </w:pPr>
      <w:r>
        <w:t>2.8. В части приобретения инкубационного яйца и (или) суточных цыплят:</w:t>
      </w:r>
    </w:p>
    <w:p w:rsidR="00A71A27" w:rsidRDefault="00A71A27">
      <w:pPr>
        <w:pStyle w:val="ConsPlusNormal"/>
        <w:spacing w:before="220"/>
        <w:ind w:firstLine="540"/>
        <w:jc w:val="both"/>
      </w:pPr>
      <w:r>
        <w:t>- копия договора (контракта) приобретения инкубационного яйца и (или) суточных цыплят с указанием наименования кросса, формы (финальный гибрид), количества (штук, голов) и стоимости;</w:t>
      </w:r>
    </w:p>
    <w:p w:rsidR="00A71A27" w:rsidRDefault="00A71A27">
      <w:pPr>
        <w:pStyle w:val="ConsPlusNormal"/>
        <w:spacing w:before="220"/>
        <w:ind w:firstLine="540"/>
        <w:jc w:val="both"/>
      </w:pPr>
      <w:r>
        <w:t>- копии документов, подтверждающих приобретение и доставку инкубационного яйца и (или) суточных цыплят (счет-фактура, товарная накладная, акт приема-передачи);</w:t>
      </w:r>
    </w:p>
    <w:p w:rsidR="00A71A27" w:rsidRDefault="00A71A27">
      <w:pPr>
        <w:pStyle w:val="ConsPlusNormal"/>
        <w:spacing w:before="220"/>
        <w:ind w:firstLine="540"/>
        <w:jc w:val="both"/>
      </w:pPr>
      <w:r>
        <w:t>- копия платежного документа, подтверждающего оплату стоимости инкубационного яйца и (или) суточных цыплят и стоимости их доставки;</w:t>
      </w:r>
    </w:p>
    <w:p w:rsidR="00A71A27" w:rsidRDefault="00A71A27">
      <w:pPr>
        <w:pStyle w:val="ConsPlusNormal"/>
        <w:spacing w:before="220"/>
        <w:ind w:firstLine="540"/>
        <w:jc w:val="both"/>
      </w:pPr>
      <w:r>
        <w:t>- копия договора страхования груза (для инкубационного яйца, суточных цыплят);</w:t>
      </w:r>
    </w:p>
    <w:p w:rsidR="00A71A27" w:rsidRDefault="00A71A27">
      <w:pPr>
        <w:pStyle w:val="ConsPlusNormal"/>
        <w:spacing w:before="220"/>
        <w:ind w:firstLine="540"/>
        <w:jc w:val="both"/>
      </w:pPr>
      <w:r>
        <w:t>- копия акта на вывод и сортировку суточного молодняка птицы (типовая межотраслевая форма СП-41) (для инкубационного яйца);</w:t>
      </w:r>
    </w:p>
    <w:p w:rsidR="00A71A27" w:rsidRDefault="00A71A27">
      <w:pPr>
        <w:pStyle w:val="ConsPlusNormal"/>
        <w:spacing w:before="220"/>
        <w:ind w:firstLine="540"/>
        <w:jc w:val="both"/>
      </w:pPr>
      <w:r>
        <w:t>- ветеринарные свидетельства, подтверждающие вакцинацию суточных цыплят (для суточных цыплят).</w:t>
      </w:r>
    </w:p>
    <w:p w:rsidR="00A71A27" w:rsidRDefault="00A71A27">
      <w:pPr>
        <w:pStyle w:val="ConsPlusNormal"/>
        <w:spacing w:before="220"/>
        <w:ind w:firstLine="540"/>
        <w:jc w:val="both"/>
      </w:pPr>
      <w:r>
        <w:t>2.9. В части затрат на приобретение оленей (маралов, пятнистых оленей, северных оленей), приобретение в целях воспроизводства (разведения) товарного молодняка крупного рогатого скота мясных пород (телок, нетелей, быков-производителей):</w:t>
      </w:r>
    </w:p>
    <w:p w:rsidR="00A71A27" w:rsidRDefault="00A71A27">
      <w:pPr>
        <w:pStyle w:val="ConsPlusNormal"/>
        <w:spacing w:before="220"/>
        <w:ind w:firstLine="540"/>
        <w:jc w:val="both"/>
      </w:pPr>
      <w:r>
        <w:t>- копия договора приобретения скота;</w:t>
      </w:r>
    </w:p>
    <w:p w:rsidR="00A71A27" w:rsidRDefault="00A71A27">
      <w:pPr>
        <w:pStyle w:val="ConsPlusNormal"/>
        <w:spacing w:before="220"/>
        <w:ind w:firstLine="540"/>
        <w:jc w:val="both"/>
      </w:pPr>
      <w:r>
        <w:lastRenderedPageBreak/>
        <w:t>- копии документов о произведенной поставке скота и фактических затратах (счет-фактура, товарная накладная, платежные поручения);</w:t>
      </w:r>
    </w:p>
    <w:p w:rsidR="00A71A27" w:rsidRDefault="00A71A27">
      <w:pPr>
        <w:pStyle w:val="ConsPlusNormal"/>
        <w:spacing w:before="220"/>
        <w:ind w:firstLine="540"/>
        <w:jc w:val="both"/>
      </w:pPr>
      <w:r>
        <w:t>- ветеринарные сопроводительные документы (при перемещении скота в другое муниципальное образование или населенный пункт);</w:t>
      </w:r>
    </w:p>
    <w:p w:rsidR="00A71A27" w:rsidRDefault="00A71A27">
      <w:pPr>
        <w:pStyle w:val="ConsPlusNormal"/>
        <w:spacing w:before="220"/>
        <w:ind w:firstLine="540"/>
        <w:jc w:val="both"/>
      </w:pPr>
      <w:r>
        <w:t>- сведения о наличии производственно-технических возможностей для содержания и кормления приобретаемого скота.</w:t>
      </w:r>
    </w:p>
    <w:p w:rsidR="00A71A27" w:rsidRDefault="00A71A27">
      <w:pPr>
        <w:pStyle w:val="ConsPlusNormal"/>
        <w:spacing w:before="220"/>
        <w:ind w:firstLine="540"/>
        <w:jc w:val="both"/>
      </w:pPr>
      <w:r>
        <w:t>2.10. В части затрат по созданию объектов для содержания и (или) откорма крупного рогатого скота мясных пород и содержания оленей (маралов, пятнистых оленей, северных оленей):</w:t>
      </w:r>
    </w:p>
    <w:p w:rsidR="00A71A27" w:rsidRDefault="00A71A27">
      <w:pPr>
        <w:pStyle w:val="ConsPlusNormal"/>
        <w:spacing w:before="220"/>
        <w:ind w:firstLine="540"/>
        <w:jc w:val="both"/>
      </w:pPr>
      <w:r>
        <w:t>а) единовременно:</w:t>
      </w:r>
    </w:p>
    <w:p w:rsidR="00A71A27" w:rsidRDefault="00A71A27">
      <w:pPr>
        <w:pStyle w:val="ConsPlusNormal"/>
        <w:spacing w:before="220"/>
        <w:ind w:firstLine="540"/>
        <w:jc w:val="both"/>
      </w:pPr>
      <w:r>
        <w:t>- документы, подтверждающие право пользования земельным участком;</w:t>
      </w:r>
    </w:p>
    <w:p w:rsidR="00A71A27" w:rsidRDefault="00A71A27">
      <w:pPr>
        <w:pStyle w:val="ConsPlusNormal"/>
        <w:spacing w:before="220"/>
        <w:ind w:firstLine="540"/>
        <w:jc w:val="both"/>
      </w:pPr>
      <w:r>
        <w:t>- пояснительная записка о целесообразности строительства объектов;</w:t>
      </w:r>
    </w:p>
    <w:p w:rsidR="00A71A27" w:rsidRDefault="00A71A27">
      <w:pPr>
        <w:pStyle w:val="ConsPlusNormal"/>
        <w:spacing w:before="220"/>
        <w:ind w:firstLine="540"/>
        <w:jc w:val="both"/>
      </w:pPr>
      <w:r>
        <w:t>- сводный сметный расчет и локальные сметы на возводимые объекты с положительным заключением проверки достоверности сметной стоимости;</w:t>
      </w:r>
    </w:p>
    <w:p w:rsidR="00A71A27" w:rsidRDefault="00A71A27">
      <w:pPr>
        <w:pStyle w:val="ConsPlusNormal"/>
        <w:spacing w:before="220"/>
        <w:ind w:firstLine="540"/>
        <w:jc w:val="both"/>
      </w:pPr>
      <w:r>
        <w:t>- копия договора подряда на проведение работ (в случае выполнения работ сторонними организациями);</w:t>
      </w:r>
    </w:p>
    <w:p w:rsidR="00A71A27" w:rsidRDefault="00A71A27">
      <w:pPr>
        <w:pStyle w:val="ConsPlusNormal"/>
        <w:spacing w:before="220"/>
        <w:ind w:firstLine="540"/>
        <w:jc w:val="both"/>
      </w:pPr>
      <w:r>
        <w:t>б) по мере выполнения работ:</w:t>
      </w:r>
    </w:p>
    <w:p w:rsidR="00A71A27" w:rsidRDefault="00A71A27">
      <w:pPr>
        <w:pStyle w:val="ConsPlusNormal"/>
        <w:spacing w:before="220"/>
        <w:ind w:firstLine="540"/>
        <w:jc w:val="both"/>
      </w:pPr>
      <w:r>
        <w:t>- справка стоимости выполненных работ и затрат, в том числе по переходящим объектам и находящимся в незавершенном строительстве, по унифицированной форме КС-2, КС-3 (в соответствии с графиком);</w:t>
      </w:r>
    </w:p>
    <w:p w:rsidR="00A71A27" w:rsidRDefault="00A71A27">
      <w:pPr>
        <w:pStyle w:val="ConsPlusNormal"/>
        <w:spacing w:before="220"/>
        <w:ind w:firstLine="540"/>
        <w:jc w:val="both"/>
      </w:pPr>
      <w:r>
        <w:t>- копии платежных документов об оплате за счет собственных средств не менее 50% стоимости выполненных работ;</w:t>
      </w:r>
    </w:p>
    <w:p w:rsidR="00A71A27" w:rsidRDefault="00A71A27">
      <w:pPr>
        <w:pStyle w:val="ConsPlusNormal"/>
        <w:spacing w:before="220"/>
        <w:ind w:firstLine="540"/>
        <w:jc w:val="both"/>
      </w:pPr>
      <w:r>
        <w:t>в) в течение 10 дней с момента завершения всех работ на объекте - копия акта приемки законченного строительством объекта по унифицированной форме КС-11.</w:t>
      </w:r>
    </w:p>
    <w:p w:rsidR="00A71A27" w:rsidRDefault="00A71A27">
      <w:pPr>
        <w:pStyle w:val="ConsPlusNormal"/>
        <w:spacing w:before="220"/>
        <w:ind w:firstLine="540"/>
        <w:jc w:val="both"/>
      </w:pPr>
      <w:r>
        <w:t>2.11. В части реализации мясного чистопородного и помесного (в том числе от промышленного скрещивания) молодняка скота:</w:t>
      </w:r>
    </w:p>
    <w:p w:rsidR="00A71A27" w:rsidRDefault="00A71A27">
      <w:pPr>
        <w:pStyle w:val="ConsPlusNormal"/>
        <w:spacing w:before="220"/>
        <w:ind w:firstLine="540"/>
        <w:jc w:val="both"/>
      </w:pPr>
      <w:r>
        <w:t>а) юридическим лицам или индивидуальным предпринимателям, осуществляющим забой скота:</w:t>
      </w:r>
    </w:p>
    <w:p w:rsidR="00A71A27" w:rsidRDefault="00A71A27">
      <w:pPr>
        <w:pStyle w:val="ConsPlusNormal"/>
        <w:spacing w:before="220"/>
        <w:ind w:firstLine="540"/>
        <w:jc w:val="both"/>
      </w:pPr>
      <w:r>
        <w:t>- копия договора о поставке молодняка на забой;</w:t>
      </w:r>
    </w:p>
    <w:p w:rsidR="00A71A27" w:rsidRDefault="00A71A27">
      <w:pPr>
        <w:pStyle w:val="ConsPlusNormal"/>
        <w:spacing w:before="220"/>
        <w:ind w:firstLine="540"/>
        <w:jc w:val="both"/>
      </w:pPr>
      <w:r>
        <w:t>- копия приемной квитанции на закупку скота по форме N ПК-1;</w:t>
      </w:r>
    </w:p>
    <w:p w:rsidR="00A71A27" w:rsidRDefault="00A71A27">
      <w:pPr>
        <w:pStyle w:val="ConsPlusNormal"/>
        <w:spacing w:before="220"/>
        <w:ind w:firstLine="540"/>
        <w:jc w:val="both"/>
      </w:pPr>
      <w:r>
        <w:t>- копия товарно-транспортной накладной по форме N СП-32;</w:t>
      </w:r>
    </w:p>
    <w:p w:rsidR="00A71A27" w:rsidRDefault="00A71A27">
      <w:pPr>
        <w:pStyle w:val="ConsPlusNormal"/>
        <w:spacing w:before="220"/>
        <w:ind w:firstLine="540"/>
        <w:jc w:val="both"/>
      </w:pPr>
      <w:r>
        <w:t>б) в собственные цеха забоя:</w:t>
      </w:r>
    </w:p>
    <w:p w:rsidR="00A71A27" w:rsidRDefault="00A71A27">
      <w:pPr>
        <w:pStyle w:val="ConsPlusNormal"/>
        <w:spacing w:before="220"/>
        <w:ind w:firstLine="540"/>
        <w:jc w:val="both"/>
      </w:pPr>
      <w:r>
        <w:t>- копия акта о поверке весового оборудования (представляется единовременно);</w:t>
      </w:r>
    </w:p>
    <w:p w:rsidR="00A71A27" w:rsidRDefault="00A71A27">
      <w:pPr>
        <w:pStyle w:val="ConsPlusNormal"/>
        <w:spacing w:before="220"/>
        <w:ind w:firstLine="540"/>
        <w:jc w:val="both"/>
      </w:pPr>
      <w:r>
        <w:t>в)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 с указанием породы, возраста, ушной метки, живого веса животного.</w:t>
      </w:r>
    </w:p>
    <w:p w:rsidR="00A71A27" w:rsidRDefault="00A71A27">
      <w:pPr>
        <w:pStyle w:val="ConsPlusNormal"/>
        <w:spacing w:before="220"/>
        <w:ind w:firstLine="540"/>
        <w:jc w:val="both"/>
      </w:pPr>
      <w:r>
        <w:t>2.12. В части поддержки сельскохозяйственного страхования в подотрасли животноводства и подотрасли растениеводства:</w:t>
      </w:r>
    </w:p>
    <w:p w:rsidR="00A71A27" w:rsidRDefault="00A71A27">
      <w:pPr>
        <w:pStyle w:val="ConsPlusNormal"/>
        <w:spacing w:before="220"/>
        <w:ind w:firstLine="540"/>
        <w:jc w:val="both"/>
      </w:pPr>
      <w:r>
        <w:lastRenderedPageBreak/>
        <w:t>а) заявление о перечислении субсидий на расчетный счет страховой организации по установленной Министерством форме;</w:t>
      </w:r>
    </w:p>
    <w:p w:rsidR="00A71A27" w:rsidRDefault="00A71A27">
      <w:pPr>
        <w:pStyle w:val="ConsPlusNormal"/>
        <w:spacing w:before="220"/>
        <w:ind w:firstLine="540"/>
        <w:jc w:val="both"/>
      </w:pPr>
      <w:r>
        <w:t>б) расчет размера причитающихся средств по форме, утвержденной Министерством;</w:t>
      </w:r>
    </w:p>
    <w:p w:rsidR="00A71A27" w:rsidRDefault="00A71A27">
      <w:pPr>
        <w:pStyle w:val="ConsPlusNormal"/>
        <w:spacing w:before="220"/>
        <w:ind w:firstLine="540"/>
        <w:jc w:val="both"/>
      </w:pPr>
      <w:r>
        <w:t>в) копия платежного поручения или иного документа, подтверждающего уплату за счет собственных средств 50% страховой премии;</w:t>
      </w:r>
    </w:p>
    <w:p w:rsidR="00A71A27" w:rsidRDefault="00A71A27">
      <w:pPr>
        <w:pStyle w:val="ConsPlusNormal"/>
        <w:spacing w:before="220"/>
        <w:ind w:firstLine="540"/>
        <w:jc w:val="both"/>
      </w:pPr>
      <w:r>
        <w:t>г) копия договора страхования с приложением документов, подтверждающих правильность определения страховой стоимости согласно методике определения страховой стоимости и размера утраты (гибели) урожая сельскохозяйственных культур, утраты (гибели) посадок многолетних насаждений, утраты (гибели) сельскохозяйственных животных, утвержденной Министерством сельского хозяйства Российской Федерации;</w:t>
      </w:r>
    </w:p>
    <w:p w:rsidR="00A71A27" w:rsidRDefault="00A71A27">
      <w:pPr>
        <w:pStyle w:val="ConsPlusNormal"/>
        <w:spacing w:before="220"/>
        <w:ind w:firstLine="540"/>
        <w:jc w:val="both"/>
      </w:pPr>
      <w:r>
        <w:t>д) структура тарифных ставок;</w:t>
      </w:r>
    </w:p>
    <w:p w:rsidR="00A71A27" w:rsidRDefault="00A71A27">
      <w:pPr>
        <w:pStyle w:val="ConsPlusNormal"/>
        <w:spacing w:before="220"/>
        <w:ind w:firstLine="540"/>
        <w:jc w:val="both"/>
      </w:pPr>
      <w:r>
        <w:t>е) в случае если источником финансового обеспечения расходных обязательств Сахалинской области по предоставлению субсидии являются межбюджетные трансферты, имеющие целевое назначение, из федерального бюджета областному бюджету Сахалинской области:</w:t>
      </w:r>
    </w:p>
    <w:p w:rsidR="00A71A27" w:rsidRDefault="00A71A27">
      <w:pPr>
        <w:pStyle w:val="ConsPlusNormal"/>
        <w:spacing w:before="220"/>
        <w:ind w:firstLine="540"/>
        <w:jc w:val="both"/>
      </w:pPr>
      <w:r>
        <w:t>- копии документов, подтверждающих наличие у заявителя прав пользования земельными участками (выписка из ЕГРН и/или договор аренды и/или свидетельство о праве собственности), на которых осуществляется или планируется осуществляться сельскохозяйственное производство. (единовременно при первом обращении в Министерство в текущем году);</w:t>
      </w:r>
    </w:p>
    <w:p w:rsidR="00A71A27" w:rsidRDefault="00A71A27">
      <w:pPr>
        <w:pStyle w:val="ConsPlusNormal"/>
        <w:spacing w:before="220"/>
        <w:ind w:firstLine="540"/>
        <w:jc w:val="both"/>
      </w:pPr>
      <w:r>
        <w:t>- паспорт земельного участка из состава земель сельскохозяйственного назначения (единовременно при первом обращении в Министерство в текущем году);</w:t>
      </w:r>
    </w:p>
    <w:p w:rsidR="00A71A27" w:rsidRDefault="00A71A27">
      <w:pPr>
        <w:pStyle w:val="ConsPlusNormal"/>
        <w:spacing w:before="220"/>
        <w:ind w:firstLine="540"/>
        <w:jc w:val="both"/>
      </w:pPr>
      <w:r>
        <w:t>- справку из ФГБУ Управление "Сахалинмелиоводхоз" об отсутствии просроченной задолженности за услуги по подаче (отводу) воды в размере более 50 тыс. рублей (при отсутствии справки Министерство запрашивает ее самостоятельно).</w:t>
      </w:r>
    </w:p>
    <w:p w:rsidR="00A71A27" w:rsidRDefault="00A71A27">
      <w:pPr>
        <w:pStyle w:val="ConsPlusNormal"/>
        <w:spacing w:before="220"/>
        <w:ind w:firstLine="540"/>
        <w:jc w:val="both"/>
      </w:pPr>
      <w:r>
        <w:t>2.13. В части затрат, связанных с приобретением техники и оборудования, используемых в сельскохозяйственном производстве, мелиоративной техники, оборудования для переработки побочных продуктов животноводства (далее - техника, оборудование):</w:t>
      </w:r>
    </w:p>
    <w:p w:rsidR="00A71A27" w:rsidRDefault="00A71A27">
      <w:pPr>
        <w:pStyle w:val="ConsPlusNormal"/>
        <w:spacing w:before="220"/>
        <w:ind w:firstLine="540"/>
        <w:jc w:val="both"/>
      </w:pPr>
      <w:r>
        <w:t>2.13.1. в части затрат на оплату первоначального платежа по договорам лизинга, принятых к субсидированию в текущем году:</w:t>
      </w:r>
    </w:p>
    <w:p w:rsidR="00A71A27" w:rsidRDefault="00A71A27">
      <w:pPr>
        <w:pStyle w:val="ConsPlusNormal"/>
        <w:spacing w:before="220"/>
        <w:ind w:firstLine="540"/>
        <w:jc w:val="both"/>
      </w:pPr>
      <w:r>
        <w:t>- обоснование необходимости приобретения техники или оборудования по установленной Министерством форме;</w:t>
      </w:r>
    </w:p>
    <w:p w:rsidR="00A71A27" w:rsidRDefault="00A71A27">
      <w:pPr>
        <w:pStyle w:val="ConsPlusNormal"/>
        <w:spacing w:before="220"/>
        <w:ind w:firstLine="540"/>
        <w:jc w:val="both"/>
      </w:pPr>
      <w:r>
        <w:t>- копия заключенного договора;</w:t>
      </w:r>
    </w:p>
    <w:p w:rsidR="00A71A27" w:rsidRDefault="00A71A27">
      <w:pPr>
        <w:pStyle w:val="ConsPlusNormal"/>
        <w:spacing w:before="220"/>
        <w:ind w:firstLine="540"/>
        <w:jc w:val="both"/>
      </w:pPr>
      <w:r>
        <w:t xml:space="preserve">- копия заключения о подтверждении производства промышленной продукции на территории Российской Федерации, выданного в соответствии с </w:t>
      </w:r>
      <w:hyperlink r:id="rId158">
        <w:r>
          <w:rPr>
            <w:color w:val="0000FF"/>
          </w:rPr>
          <w:t>постановлением</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(далее - Постановление N 719), или реестровая запись в реестре российской промышленной продукции, размещаемом в государственной информационной системе промышленности в соответствии со </w:t>
      </w:r>
      <w:hyperlink r:id="rId159">
        <w:r>
          <w:rPr>
            <w:color w:val="0000FF"/>
          </w:rPr>
          <w:t>статьей 17.1</w:t>
        </w:r>
      </w:hyperlink>
      <w:r>
        <w:t xml:space="preserve"> Федерального закона от 31.12.2014 N 488-ФЗ "О промышленной политике в Российской Федерации", сформированной в соответствии с </w:t>
      </w:r>
      <w:hyperlink r:id="rId160">
        <w:r>
          <w:rPr>
            <w:color w:val="0000FF"/>
          </w:rPr>
          <w:t>Постановлением</w:t>
        </w:r>
      </w:hyperlink>
      <w:r>
        <w:t xml:space="preserve"> N 719, или копия действующего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161">
        <w:r>
          <w:rPr>
            <w:color w:val="0000FF"/>
          </w:rPr>
          <w:t>постановлением</w:t>
        </w:r>
      </w:hyperlink>
      <w:r>
        <w:t xml:space="preserve"> Правительства Российской Федерации от 20.09.2017 N 1135 "Об отнесении продукции к промышленной продукции, не имеющей произведенных в Российской Федерации аналогов, и внесении изменений в некоторые акты </w:t>
      </w:r>
      <w:r>
        <w:lastRenderedPageBreak/>
        <w:t>Правительства Российской Федерации", или копия документа, подтверждающего производство в странах таможенного союза;</w:t>
      </w:r>
    </w:p>
    <w:p w:rsidR="00A71A27" w:rsidRDefault="00A71A27">
      <w:pPr>
        <w:pStyle w:val="ConsPlusNormal"/>
        <w:spacing w:before="220"/>
        <w:ind w:firstLine="540"/>
        <w:jc w:val="both"/>
      </w:pPr>
      <w:r>
        <w:t>- после получения субсидии в течение 10 дней - копия платежного поручения, подтверждающего использование субсидии по целевому назначению;</w:t>
      </w:r>
    </w:p>
    <w:p w:rsidR="00A71A27" w:rsidRDefault="00A71A27">
      <w:pPr>
        <w:pStyle w:val="ConsPlusNormal"/>
        <w:spacing w:before="220"/>
        <w:ind w:firstLine="540"/>
        <w:jc w:val="both"/>
      </w:pPr>
      <w:r>
        <w:t>- после получения техники (оборудования) или окончания срока поставки в соответствии с договором в течение 10 дней - копию акта приема-передачи в лизинг или документы, подтверждающие факт поставки (счет-фактура, товарная накладная);</w:t>
      </w:r>
    </w:p>
    <w:p w:rsidR="00A71A27" w:rsidRDefault="00A71A27">
      <w:pPr>
        <w:pStyle w:val="ConsPlusNormal"/>
        <w:spacing w:before="220"/>
        <w:ind w:firstLine="540"/>
        <w:jc w:val="both"/>
      </w:pPr>
      <w:r>
        <w:t>- инвентарную карточку учета основных средств - в течение 30 дней с даты получения техники или установки (монтажа) оборудования;</w:t>
      </w:r>
    </w:p>
    <w:p w:rsidR="00A71A27" w:rsidRDefault="00A71A27">
      <w:pPr>
        <w:pStyle w:val="ConsPlusNormal"/>
        <w:spacing w:before="220"/>
        <w:ind w:firstLine="540"/>
        <w:jc w:val="both"/>
      </w:pPr>
      <w:r>
        <w:t>- на технику, подлежащую регистрации в территориальных органах ГИБДД (Гостехнадзора), - копию ПТС (ПСМ), после постановки на учет, но не позднее 90 дней с даты получения техники (180 дней для Курильских островов) - копию свидетельства о регистрации;</w:t>
      </w:r>
    </w:p>
    <w:p w:rsidR="00A71A27" w:rsidRDefault="00A71A27">
      <w:pPr>
        <w:pStyle w:val="ConsPlusNormal"/>
        <w:spacing w:before="220"/>
        <w:ind w:firstLine="540"/>
        <w:jc w:val="both"/>
      </w:pPr>
      <w:r>
        <w:t>- на технику, не подлежащую регистрации, и оборудование - копию паспорта или иные документы, подтверждающие страну происхождения товара, его марку и год выпуска;</w:t>
      </w:r>
    </w:p>
    <w:p w:rsidR="00A71A27" w:rsidRDefault="00A71A27">
      <w:pPr>
        <w:pStyle w:val="ConsPlusNormal"/>
        <w:spacing w:before="220"/>
        <w:ind w:firstLine="540"/>
        <w:jc w:val="both"/>
      </w:pPr>
      <w:r>
        <w:t>2.13.2. в части затрат на оплату текущих платежей по договорам лизинга, заключенным в предыдущие годы:</w:t>
      </w:r>
    </w:p>
    <w:p w:rsidR="00A71A27" w:rsidRDefault="00A71A27">
      <w:pPr>
        <w:pStyle w:val="ConsPlusNormal"/>
        <w:spacing w:before="220"/>
        <w:ind w:firstLine="540"/>
        <w:jc w:val="both"/>
      </w:pPr>
      <w:r>
        <w:t>- копии договора и акта приема-передачи техники или оборудования (единовременно);</w:t>
      </w:r>
    </w:p>
    <w:p w:rsidR="00A71A27" w:rsidRDefault="00A71A27">
      <w:pPr>
        <w:pStyle w:val="ConsPlusNormal"/>
        <w:spacing w:before="220"/>
        <w:ind w:firstLine="540"/>
        <w:jc w:val="both"/>
      </w:pPr>
      <w:r>
        <w:t>- копии платежных поручений, подтверждающих факт оплаты текущего платежа (в сроки, определенные договором) за счет собственных средств:</w:t>
      </w:r>
    </w:p>
    <w:p w:rsidR="00A71A27" w:rsidRDefault="00A71A27">
      <w:pPr>
        <w:pStyle w:val="ConsPlusNormal"/>
        <w:spacing w:before="220"/>
        <w:ind w:firstLine="540"/>
        <w:jc w:val="both"/>
      </w:pPr>
      <w:r>
        <w:t>а) не менее 30% инвестиционной части платежа по принятым к субсидированию договорам лизинга до 2016 года и по принятым к субсидированию с 2020 года договорам финансовой аренды (лизинга) техники и оборудования, произведенным на территории Российской Федерации, и с 2023 года договорам финансовой аренды (лизинга) техники и оборудования, произведенным на территории Республики Беларусь (в сроки, определенные договором);</w:t>
      </w:r>
    </w:p>
    <w:p w:rsidR="00A71A27" w:rsidRDefault="00A71A27">
      <w:pPr>
        <w:pStyle w:val="ConsPlusNormal"/>
        <w:spacing w:before="220"/>
        <w:ind w:firstLine="540"/>
        <w:jc w:val="both"/>
      </w:pPr>
      <w:r>
        <w:t>б) не менее 50% инвестиционной части платежа по принятым к субсидированию договорам лизинга с 2017 года и по принятым к субсидированию с 2019 года договорам финансовой аренды (лизинга) техники и оборудования, произведенным не на территории Российской Федерации (в сроки, определенные договором);</w:t>
      </w:r>
    </w:p>
    <w:p w:rsidR="00A71A27" w:rsidRDefault="00A71A27">
      <w:pPr>
        <w:pStyle w:val="ConsPlusNormal"/>
        <w:spacing w:before="220"/>
        <w:ind w:firstLine="540"/>
        <w:jc w:val="both"/>
      </w:pPr>
      <w:r>
        <w:t>в) не менее 40% инвестиционной части платежа по принятым к субсидированию договорам лизинга с 2019 года (в сроки, определенные договором);</w:t>
      </w:r>
    </w:p>
    <w:p w:rsidR="00A71A27" w:rsidRDefault="00A71A27">
      <w:pPr>
        <w:pStyle w:val="ConsPlusNormal"/>
        <w:spacing w:before="220"/>
        <w:ind w:firstLine="540"/>
        <w:jc w:val="both"/>
      </w:pPr>
      <w:r>
        <w:t>г) не менее 5% инвестиционной части платежа по принятым к субсидированию договорам финансовой аренды (лизинга) оборудования для переработки побочных продуктов животноводства (в сроки, определенные договором);</w:t>
      </w:r>
    </w:p>
    <w:p w:rsidR="00A71A27" w:rsidRDefault="00A71A27">
      <w:pPr>
        <w:pStyle w:val="ConsPlusNormal"/>
        <w:spacing w:before="220"/>
        <w:ind w:firstLine="540"/>
        <w:jc w:val="both"/>
      </w:pPr>
      <w:r>
        <w:t>д) не менее 30% инвестиционной части платежа по принятым к субсидированию договорам финансовой аренды (лизинга) с 2025 года техники и оборудования (в сроки, определенные договором);</w:t>
      </w:r>
    </w:p>
    <w:p w:rsidR="00A71A27" w:rsidRDefault="00A71A27">
      <w:pPr>
        <w:pStyle w:val="ConsPlusNormal"/>
        <w:spacing w:before="220"/>
        <w:ind w:firstLine="540"/>
        <w:jc w:val="both"/>
      </w:pPr>
      <w:r>
        <w:t>- после получения субсидии в течение 10 дней - копия платежного поручения, подтверждающего использование субсидии по целевому назначению;</w:t>
      </w:r>
    </w:p>
    <w:p w:rsidR="00A71A27" w:rsidRDefault="00A71A27">
      <w:pPr>
        <w:pStyle w:val="ConsPlusNormal"/>
        <w:spacing w:before="220"/>
        <w:ind w:firstLine="540"/>
        <w:jc w:val="both"/>
      </w:pPr>
      <w:r>
        <w:t>2.13.3. в части затрат по приобретению техники и оборудования:</w:t>
      </w:r>
    </w:p>
    <w:p w:rsidR="00A71A27" w:rsidRDefault="00A71A27">
      <w:pPr>
        <w:pStyle w:val="ConsPlusNormal"/>
        <w:spacing w:before="220"/>
        <w:ind w:firstLine="540"/>
        <w:jc w:val="both"/>
      </w:pPr>
      <w:r>
        <w:t>- обоснование необходимости приобретения техники или оборудования по установленной Министерством форме;</w:t>
      </w:r>
    </w:p>
    <w:p w:rsidR="00A71A27" w:rsidRDefault="00A71A27">
      <w:pPr>
        <w:pStyle w:val="ConsPlusNormal"/>
        <w:spacing w:before="220"/>
        <w:ind w:firstLine="540"/>
        <w:jc w:val="both"/>
      </w:pPr>
      <w:r>
        <w:lastRenderedPageBreak/>
        <w:t>- копия заключенного договора;</w:t>
      </w:r>
    </w:p>
    <w:p w:rsidR="00A71A27" w:rsidRDefault="00A71A27">
      <w:pPr>
        <w:pStyle w:val="ConsPlusNormal"/>
        <w:spacing w:before="220"/>
        <w:ind w:firstLine="540"/>
        <w:jc w:val="both"/>
      </w:pPr>
      <w:r>
        <w:t xml:space="preserve">- копия заключения о подтверждении производства промышленной продукции на территории Российской Федерации, выданного в соответствии с </w:t>
      </w:r>
      <w:hyperlink r:id="rId162">
        <w:r>
          <w:rPr>
            <w:color w:val="0000FF"/>
          </w:rPr>
          <w:t>Постановлением</w:t>
        </w:r>
      </w:hyperlink>
      <w:r>
        <w:t xml:space="preserve"> N 719, или реестровая запись в реестре российской промышленной продукции, размещаемом в государственной информационной системе промышленности в соответствии со </w:t>
      </w:r>
      <w:hyperlink r:id="rId163">
        <w:r>
          <w:rPr>
            <w:color w:val="0000FF"/>
          </w:rPr>
          <w:t>статьей 17.1</w:t>
        </w:r>
      </w:hyperlink>
      <w:r>
        <w:t xml:space="preserve"> Федерального закона от 31.12.2014 N 488-ФЗ "О промышленной политике в Российской Федерации", сформированной в соответствии с </w:t>
      </w:r>
      <w:hyperlink r:id="rId164">
        <w:r>
          <w:rPr>
            <w:color w:val="0000FF"/>
          </w:rPr>
          <w:t>Постановлением</w:t>
        </w:r>
      </w:hyperlink>
      <w:r>
        <w:t xml:space="preserve"> N 719, или копия действующего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165">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или копия документа, подтверждающего производство в странах таможенного союза;</w:t>
      </w:r>
    </w:p>
    <w:p w:rsidR="00A71A27" w:rsidRDefault="00A71A27">
      <w:pPr>
        <w:pStyle w:val="ConsPlusNormal"/>
        <w:spacing w:before="220"/>
        <w:ind w:firstLine="540"/>
        <w:jc w:val="both"/>
      </w:pPr>
      <w:r>
        <w:t>- копии документов о произведенной поставке и фактических затратах (счет-фактура, товарная накладная, платежные поручения, подтверждающие оплату за счет собственных средств не менее 50% стоимости техники и оборудования, используемых в сельскохозяйственном производстве, мелиоративной техники, не менее 5% стоимости оборудования для переработки побочных продуктов животноводства);</w:t>
      </w:r>
    </w:p>
    <w:p w:rsidR="00A71A27" w:rsidRDefault="00A71A27">
      <w:pPr>
        <w:pStyle w:val="ConsPlusNormal"/>
        <w:spacing w:before="220"/>
        <w:ind w:firstLine="540"/>
        <w:jc w:val="both"/>
      </w:pPr>
      <w:r>
        <w:t>- после получения субсидии в течение 10 дней - копия платежного поручения, подтверждающего использование субсидии по целевому назначению (при частичной оплате);</w:t>
      </w:r>
    </w:p>
    <w:p w:rsidR="00A71A27" w:rsidRDefault="00A71A27">
      <w:pPr>
        <w:pStyle w:val="ConsPlusNormal"/>
        <w:spacing w:before="220"/>
        <w:ind w:firstLine="540"/>
        <w:jc w:val="both"/>
      </w:pPr>
      <w:r>
        <w:t>- инвентарную карточку учета основных средств - в течение 30 дней с даты получения техники или установки (монтажа) оборудования;</w:t>
      </w:r>
    </w:p>
    <w:p w:rsidR="00A71A27" w:rsidRDefault="00A71A27">
      <w:pPr>
        <w:pStyle w:val="ConsPlusNormal"/>
        <w:spacing w:before="220"/>
        <w:ind w:firstLine="540"/>
        <w:jc w:val="both"/>
      </w:pPr>
      <w:r>
        <w:t>- на технику, подлежащую регистрации в территориальных органах ГИБДД (Гостехнадзора), - копию ПТС (ПСМ), после постановки на учет, но не позднее 90 дней с даты получения техники (180 дней для Курильских островов) - копию свидетельства о регистрации;</w:t>
      </w:r>
    </w:p>
    <w:p w:rsidR="00A71A27" w:rsidRDefault="00A71A27">
      <w:pPr>
        <w:pStyle w:val="ConsPlusNormal"/>
        <w:spacing w:before="220"/>
        <w:ind w:firstLine="540"/>
        <w:jc w:val="both"/>
      </w:pPr>
      <w:r>
        <w:t>- на технику, не подлежащую регистрации, и оборудование - копию паспорта или иные документы, подтверждающие страну происхождения товара, его марку и год выпуска;</w:t>
      </w:r>
    </w:p>
    <w:p w:rsidR="00A71A27" w:rsidRDefault="00A71A27">
      <w:pPr>
        <w:pStyle w:val="ConsPlusNormal"/>
        <w:spacing w:before="220"/>
        <w:ind w:firstLine="540"/>
        <w:jc w:val="both"/>
      </w:pPr>
      <w:r>
        <w:t xml:space="preserve">2.13.4. получатели субсидии - сельскохозяйственные потребительские кооперативы, оказывающие услуги по проведению мелиоративных работ на территории Сахалинской области, представляют копию свидетельства СРО (саморегулируемой организации) по допуску к группе строительных работ </w:t>
      </w:r>
      <w:hyperlink r:id="rId166">
        <w:r>
          <w:rPr>
            <w:color w:val="0000FF"/>
          </w:rPr>
          <w:t>33.12</w:t>
        </w:r>
      </w:hyperlink>
      <w:r>
        <w:t xml:space="preserve">; </w:t>
      </w:r>
      <w:hyperlink r:id="rId167">
        <w:r>
          <w:rPr>
            <w:color w:val="0000FF"/>
          </w:rPr>
          <w:t>33.13</w:t>
        </w:r>
      </w:hyperlink>
      <w:r>
        <w:t>;</w:t>
      </w:r>
    </w:p>
    <w:p w:rsidR="00A71A27" w:rsidRDefault="00A71A27">
      <w:pPr>
        <w:pStyle w:val="ConsPlusNormal"/>
        <w:spacing w:before="220"/>
        <w:ind w:firstLine="540"/>
        <w:jc w:val="both"/>
      </w:pPr>
      <w:r>
        <w:t>2.13.5. получатели субсидии, приобретающие технику и оборудование для ведения пчеловодческого хозяйства, представляют ветеринарно-санитарный паспорт пасеки.</w:t>
      </w:r>
    </w:p>
    <w:p w:rsidR="00A71A27" w:rsidRDefault="00A71A27">
      <w:pPr>
        <w:pStyle w:val="ConsPlusNormal"/>
        <w:spacing w:before="220"/>
        <w:ind w:firstLine="540"/>
        <w:jc w:val="both"/>
      </w:pPr>
      <w:r>
        <w:t>2.14. В части возмещения затрат по уплаченным процентам по кредитам:</w:t>
      </w:r>
    </w:p>
    <w:p w:rsidR="00A71A27" w:rsidRDefault="00A71A27">
      <w:pPr>
        <w:pStyle w:val="ConsPlusNormal"/>
        <w:spacing w:before="220"/>
        <w:ind w:firstLine="540"/>
        <w:jc w:val="both"/>
      </w:pPr>
      <w:r>
        <w:t>- заверенные российской кредитной организацией копии кредитного договора, выписку из ссудного счета заемщика о получении кредита, а также копию графика погашения кредита (при наличии) и уплаты процентов по нему (при наличии);</w:t>
      </w:r>
    </w:p>
    <w:p w:rsidR="00A71A27" w:rsidRDefault="00A71A27">
      <w:pPr>
        <w:pStyle w:val="ConsPlusNormal"/>
        <w:spacing w:before="220"/>
        <w:ind w:firstLine="540"/>
        <w:jc w:val="both"/>
      </w:pPr>
      <w:bookmarkStart w:id="58" w:name="P1073"/>
      <w:bookmarkEnd w:id="58"/>
      <w:r>
        <w:t>- копии документов, подтверждающих целевое использование кредита, в части использования оборотных средств предприятия, полученных от кредитной организации: счет и (или) счет-фактура; товарная накладная и (или) акт и (или) отчет; платежное поручение;</w:t>
      </w:r>
    </w:p>
    <w:p w:rsidR="00A71A27" w:rsidRDefault="00A71A27">
      <w:pPr>
        <w:pStyle w:val="ConsPlusNormal"/>
        <w:spacing w:before="220"/>
        <w:ind w:firstLine="540"/>
        <w:jc w:val="both"/>
      </w:pPr>
      <w:r>
        <w:t>- расчет процентов, начисленных и фактически уплаченных получателем субсидии за текущий расчетный период, подписанный дополнительно главным бухгалтером организации (при наличии) и заверенный российской кредитной организацией, по форме, утвержденной Министерством;</w:t>
      </w:r>
    </w:p>
    <w:p w:rsidR="00A71A27" w:rsidRDefault="00A71A27">
      <w:pPr>
        <w:pStyle w:val="ConsPlusNormal"/>
        <w:spacing w:before="220"/>
        <w:ind w:firstLine="540"/>
        <w:jc w:val="both"/>
      </w:pPr>
      <w:r>
        <w:lastRenderedPageBreak/>
        <w:t>- копии платежных поручений, подтверждающих уплату процентов по кредиту, с отметкой кредитной организации.</w:t>
      </w:r>
    </w:p>
    <w:p w:rsidR="00A71A27" w:rsidRDefault="00A71A27">
      <w:pPr>
        <w:pStyle w:val="ConsPlusNormal"/>
        <w:spacing w:before="220"/>
        <w:ind w:firstLine="540"/>
        <w:jc w:val="both"/>
      </w:pPr>
      <w:r>
        <w:t xml:space="preserve">В случае если кредитные средства поступают предприятию частями (кредитная линия), то выписка из ссудного счета заемщика, а также документы, подтверждающие целевое расходование кредитных средств, предусмотренных </w:t>
      </w:r>
      <w:hyperlink w:anchor="P1073">
        <w:r>
          <w:rPr>
            <w:color w:val="0000FF"/>
          </w:rPr>
          <w:t>абзацем 3</w:t>
        </w:r>
      </w:hyperlink>
      <w:r>
        <w:t xml:space="preserve"> настоящего пункта, представляются на каждое новое поступление кредитных средств на счет предприятия в рамках кредитного договора.</w:t>
      </w:r>
    </w:p>
    <w:p w:rsidR="00A71A27" w:rsidRDefault="00A71A27">
      <w:pPr>
        <w:pStyle w:val="ConsPlusNormal"/>
        <w:spacing w:before="220"/>
        <w:ind w:firstLine="540"/>
        <w:jc w:val="both"/>
      </w:pPr>
      <w:r>
        <w:t>2.15. В части затрат на поддержку в области кормопроизводства, на производство картофеля, на производство овощей открытого грунта, на производство овощей защищенного грунта, произведенных с применением технологии досвечивания, на поддержку в области картофелеводства, на поддержку в области овощеводства открытого грунта, на поддержку в области семеноводства картофеля:</w:t>
      </w:r>
    </w:p>
    <w:p w:rsidR="00A71A27" w:rsidRDefault="00A71A27">
      <w:pPr>
        <w:pStyle w:val="ConsPlusNormal"/>
        <w:spacing w:before="220"/>
        <w:ind w:firstLine="540"/>
        <w:jc w:val="both"/>
      </w:pPr>
      <w:r>
        <w:t>1) расчет размера причитающихся средств по форме, утвержденной Министерством;</w:t>
      </w:r>
    </w:p>
    <w:p w:rsidR="00A71A27" w:rsidRDefault="00A71A27">
      <w:pPr>
        <w:pStyle w:val="ConsPlusNormal"/>
        <w:spacing w:before="220"/>
        <w:ind w:firstLine="540"/>
        <w:jc w:val="both"/>
      </w:pPr>
      <w:r>
        <w:t>2) юридические лица (за исключением государственных (муниципальных учреждений), индивидуальные предприниматели:</w:t>
      </w:r>
    </w:p>
    <w:p w:rsidR="00A71A27" w:rsidRDefault="00A71A27">
      <w:pPr>
        <w:pStyle w:val="ConsPlusNormal"/>
        <w:spacing w:before="220"/>
        <w:ind w:firstLine="540"/>
        <w:jc w:val="both"/>
      </w:pPr>
      <w:r>
        <w:t>- документы, подтверждающие посев сельскохозяйственных культур в отчетном финансовом году, предшествующем году, проведения отбора, соответственно направлениям поддержки:</w:t>
      </w:r>
    </w:p>
    <w:p w:rsidR="00A71A27" w:rsidRDefault="00A71A27">
      <w:pPr>
        <w:pStyle w:val="ConsPlusNormal"/>
        <w:spacing w:before="220"/>
        <w:ind w:firstLine="540"/>
        <w:jc w:val="both"/>
      </w:pPr>
      <w:r>
        <w:t>- акты посева семян, подтверждающие площади, занятые каждым сортом;</w:t>
      </w:r>
    </w:p>
    <w:p w:rsidR="00A71A27" w:rsidRDefault="00A71A27">
      <w:pPr>
        <w:pStyle w:val="ConsPlusNormal"/>
        <w:spacing w:before="220"/>
        <w:ind w:firstLine="540"/>
        <w:jc w:val="both"/>
      </w:pPr>
      <w:r>
        <w:t xml:space="preserve">- копии документов, подтверждающих соответствие сортовых и посевных качеств семян требованиям, установленным Министерством сельского хозяйства Российской Федерации в соответствии с </w:t>
      </w:r>
      <w:hyperlink r:id="rId168">
        <w:r>
          <w:rPr>
            <w:color w:val="0000FF"/>
          </w:rPr>
          <w:t>частью 2 статьи 13</w:t>
        </w:r>
      </w:hyperlink>
      <w:r>
        <w:t xml:space="preserve"> Федерального закона от 30.12.2021 N 454-ФЗ "О семеноводстве" (в случае если роды и виды сельскохозяйственных растений содержатся в </w:t>
      </w:r>
      <w:hyperlink r:id="rId169">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утвержденный распоряжением Правительства Российской Федерации от 08.12.2022 N 3835-р) (сертификат или протокол испытаний, или свидетельство, или акт клубневого анализа);</w:t>
      </w:r>
    </w:p>
    <w:p w:rsidR="00A71A27" w:rsidRDefault="00A71A27">
      <w:pPr>
        <w:pStyle w:val="ConsPlusNormal"/>
        <w:spacing w:before="220"/>
        <w:ind w:firstLine="540"/>
        <w:jc w:val="both"/>
      </w:pPr>
      <w:r>
        <w:t>- соответствие ГОСТ Р 52325-2005 (семена сельскохозяйственных растений), ГОСТ 32592-2013 (семена овощных, бахчевых культур, кормовых корнеплодов и кормовой капусты), ГОСТ 33996-2016 (картофель семенной) (в случае если роды и виды сельскохозяйственных растений не входят в перечень видов сельскохозяйственных растений) (сертификат или протокол испытаний, или свидетельство, или акт клубневого анализа);</w:t>
      </w:r>
    </w:p>
    <w:p w:rsidR="00A71A27" w:rsidRDefault="00A71A27">
      <w:pPr>
        <w:pStyle w:val="ConsPlusNormal"/>
        <w:spacing w:before="220"/>
        <w:ind w:firstLine="540"/>
        <w:jc w:val="both"/>
      </w:pPr>
      <w:r>
        <w:t>- формы статистической отчетности N 29-СХ или 2-фермер "Сведения о сборе урожая сельскохозяйственных культур";</w:t>
      </w:r>
    </w:p>
    <w:p w:rsidR="00A71A27" w:rsidRDefault="00A71A27">
      <w:pPr>
        <w:pStyle w:val="ConsPlusNormal"/>
        <w:spacing w:before="220"/>
        <w:ind w:firstLine="540"/>
        <w:jc w:val="both"/>
      </w:pPr>
      <w:r>
        <w:t>- копия договора страхования урожая - при наличии;</w:t>
      </w:r>
    </w:p>
    <w:p w:rsidR="00A71A27" w:rsidRDefault="00A71A27">
      <w:pPr>
        <w:pStyle w:val="ConsPlusNormal"/>
        <w:spacing w:before="220"/>
        <w:ind w:firstLine="540"/>
        <w:jc w:val="both"/>
      </w:pPr>
      <w:r>
        <w:t>- в части производства картофеля и овощей открытого грунта - акт выполненных работ по внесению минеральных удобрений, подписанный уполномоченным представителем получателя субсидии и учреждения, разработавшего проектно-сметную документацию;</w:t>
      </w:r>
    </w:p>
    <w:p w:rsidR="00A71A27" w:rsidRDefault="00A71A27">
      <w:pPr>
        <w:pStyle w:val="ConsPlusNormal"/>
        <w:spacing w:before="220"/>
        <w:ind w:firstLine="540"/>
        <w:jc w:val="both"/>
      </w:pPr>
      <w:r>
        <w:t>- в случае если источником финансового обеспечения расходных обязательств Сахалинской области по предоставлению субсидии на поддержку в области кормопроизводства являются межбюджетные трансферты, имеющие целевое назначение, из федерального бюджета областному бюджету Сахалинской области:</w:t>
      </w:r>
    </w:p>
    <w:p w:rsidR="00A71A27" w:rsidRDefault="00A71A27">
      <w:pPr>
        <w:pStyle w:val="ConsPlusNormal"/>
        <w:spacing w:before="220"/>
        <w:ind w:firstLine="540"/>
        <w:jc w:val="both"/>
      </w:pPr>
      <w:r>
        <w:t xml:space="preserve">- копии документов, подтверждающих наличие у заявителя прав пользования земельными </w:t>
      </w:r>
      <w:r>
        <w:lastRenderedPageBreak/>
        <w:t>участками (выписка из ЕГРН и/или договор аренды и/или свидетельство о праве собственности), на которых осуществляется или планируется осуществляться сельскохозяйственное производство (единовременно при первом обращении в Министерство в текущем году);</w:t>
      </w:r>
    </w:p>
    <w:p w:rsidR="00A71A27" w:rsidRDefault="00A71A27">
      <w:pPr>
        <w:pStyle w:val="ConsPlusNormal"/>
        <w:spacing w:before="220"/>
        <w:ind w:firstLine="540"/>
        <w:jc w:val="both"/>
      </w:pPr>
      <w:r>
        <w:t>- паспорт земельного участка из состава земель сельскохозяйственного назначения (единовременно при первом обращении в Министерство в текущем году);</w:t>
      </w:r>
    </w:p>
    <w:p w:rsidR="00A71A27" w:rsidRDefault="00A71A27">
      <w:pPr>
        <w:pStyle w:val="ConsPlusNormal"/>
        <w:spacing w:before="220"/>
        <w:ind w:firstLine="540"/>
        <w:jc w:val="both"/>
      </w:pPr>
      <w:r>
        <w:t>- справку из ФГБУ Управление "Сахалинмелиоводхоз" об отсутствии просроченной задолженности за услуги по подаче (отводу) воды в размере более 50 тыс. рублей (при отсутствии справки Министерство запрашивает ее самостоятельно).</w:t>
      </w:r>
    </w:p>
    <w:p w:rsidR="00A71A27" w:rsidRDefault="00A71A27">
      <w:pPr>
        <w:pStyle w:val="ConsPlusNormal"/>
        <w:spacing w:before="220"/>
        <w:ind w:firstLine="540"/>
        <w:jc w:val="both"/>
      </w:pPr>
      <w:r>
        <w:t>3. Получатели субсидий,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Минфина России, с отметкой налогового органа или иной документ, подтверждающий право в текущем году на освобождение от исполнения обязанностей налогоплательщика, связанных с исчислением и уплатой налога на добавленную стоимость (для организаций, применяющих иные системы налогообложения).</w:t>
      </w:r>
    </w:p>
    <w:p w:rsidR="00A71A27" w:rsidRDefault="00A71A27">
      <w:pPr>
        <w:pStyle w:val="ConsPlusNormal"/>
        <w:spacing w:before="220"/>
        <w:ind w:firstLine="540"/>
        <w:jc w:val="both"/>
      </w:pPr>
      <w:r>
        <w:t xml:space="preserve">4. Формы документов, устанавливаемые Министерством для получения субсидии, размещаются на официальном сайте Министерства </w:t>
      </w:r>
      <w:hyperlink r:id="rId170">
        <w:r>
          <w:rPr>
            <w:color w:val="0000FF"/>
          </w:rPr>
          <w:t>https://agrotrade.sakhalin.gov.ru</w:t>
        </w:r>
      </w:hyperlink>
      <w:r>
        <w:t xml:space="preserve"> в разделе "Государственная поддержка".</w:t>
      </w:r>
    </w:p>
    <w:p w:rsidR="00A71A27" w:rsidRDefault="00A71A27">
      <w:pPr>
        <w:pStyle w:val="ConsPlusNormal"/>
      </w:pPr>
    </w:p>
    <w:p w:rsidR="00A71A27" w:rsidRDefault="00A71A27">
      <w:pPr>
        <w:pStyle w:val="ConsPlusNormal"/>
      </w:pPr>
    </w:p>
    <w:p w:rsidR="00A71A27" w:rsidRDefault="00A71A27">
      <w:pPr>
        <w:pStyle w:val="ConsPlusNormal"/>
        <w:pBdr>
          <w:bottom w:val="single" w:sz="6" w:space="0" w:color="auto"/>
        </w:pBdr>
        <w:spacing w:before="100" w:after="100"/>
        <w:jc w:val="both"/>
        <w:rPr>
          <w:sz w:val="2"/>
          <w:szCs w:val="2"/>
        </w:rPr>
      </w:pPr>
    </w:p>
    <w:p w:rsidR="00BA38E3" w:rsidRDefault="00BA38E3">
      <w:bookmarkStart w:id="59" w:name="_GoBack"/>
      <w:bookmarkEnd w:id="59"/>
    </w:p>
    <w:sectPr w:rsidR="00BA38E3" w:rsidSect="009D5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27"/>
    <w:rsid w:val="00A71A27"/>
    <w:rsid w:val="00BA3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2C2E7-8DD9-4D9C-8075-19C6E924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A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1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1A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1A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1A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1A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1A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1A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0868&amp;dst=122973" TargetMode="External"/><Relationship Id="rId21" Type="http://schemas.openxmlformats.org/officeDocument/2006/relationships/hyperlink" Target="https://login.consultant.ru/link/?req=doc&amp;base=RLAW210&amp;n=101007&amp;dst=100014" TargetMode="External"/><Relationship Id="rId42" Type="http://schemas.openxmlformats.org/officeDocument/2006/relationships/hyperlink" Target="https://login.consultant.ru/link/?req=doc&amp;base=RLAW210&amp;n=146504&amp;dst=100005" TargetMode="External"/><Relationship Id="rId63" Type="http://schemas.openxmlformats.org/officeDocument/2006/relationships/hyperlink" Target="https://login.consultant.ru/link/?req=doc&amp;base=LAW&amp;n=121087&amp;dst=100142" TargetMode="External"/><Relationship Id="rId84" Type="http://schemas.openxmlformats.org/officeDocument/2006/relationships/hyperlink" Target="https://login.consultant.ru/link/?req=doc&amp;base=RZR&amp;n=500868&amp;dst=120309" TargetMode="External"/><Relationship Id="rId138" Type="http://schemas.openxmlformats.org/officeDocument/2006/relationships/hyperlink" Target="https://login.consultant.ru/link/?req=doc&amp;base=RZR&amp;n=500868&amp;dst=122865" TargetMode="External"/><Relationship Id="rId159" Type="http://schemas.openxmlformats.org/officeDocument/2006/relationships/hyperlink" Target="https://login.consultant.ru/link/?req=doc&amp;base=RZR&amp;n=479337&amp;dst=225" TargetMode="External"/><Relationship Id="rId170" Type="http://schemas.openxmlformats.org/officeDocument/2006/relationships/hyperlink" Target="https://agrotrade.sakhalin.gov.ru" TargetMode="External"/><Relationship Id="rId107" Type="http://schemas.openxmlformats.org/officeDocument/2006/relationships/hyperlink" Target="https://login.consultant.ru/link/?req=doc&amp;base=RZR&amp;n=500868&amp;dst=122423" TargetMode="External"/><Relationship Id="rId11" Type="http://schemas.openxmlformats.org/officeDocument/2006/relationships/hyperlink" Target="https://login.consultant.ru/link/?req=doc&amp;base=RLAW210&amp;n=143401&amp;dst=100057" TargetMode="External"/><Relationship Id="rId32" Type="http://schemas.openxmlformats.org/officeDocument/2006/relationships/hyperlink" Target="https://login.consultant.ru/link/?req=doc&amp;base=RLAW210&amp;n=125500&amp;dst=100005" TargetMode="External"/><Relationship Id="rId53" Type="http://schemas.openxmlformats.org/officeDocument/2006/relationships/hyperlink" Target="https://login.consultant.ru/link/?req=doc&amp;base=RZR&amp;n=482692&amp;dst=101922" TargetMode="External"/><Relationship Id="rId74" Type="http://schemas.openxmlformats.org/officeDocument/2006/relationships/hyperlink" Target="https://login.consultant.ru/link/?req=doc&amp;base=RZR&amp;n=494923&amp;dst=100291" TargetMode="External"/><Relationship Id="rId128" Type="http://schemas.openxmlformats.org/officeDocument/2006/relationships/hyperlink" Target="https://login.consultant.ru/link/?req=doc&amp;base=RZR&amp;n=500868&amp;dst=123667" TargetMode="External"/><Relationship Id="rId149" Type="http://schemas.openxmlformats.org/officeDocument/2006/relationships/hyperlink" Target="https://login.consultant.ru/link/?req=doc&amp;base=RLAW210&amp;n=146504&amp;dst=100410" TargetMode="External"/><Relationship Id="rId5" Type="http://schemas.openxmlformats.org/officeDocument/2006/relationships/hyperlink" Target="https://login.consultant.ru/link/?req=doc&amp;base=RLAW210&amp;n=130949&amp;dst=100005" TargetMode="External"/><Relationship Id="rId95" Type="http://schemas.openxmlformats.org/officeDocument/2006/relationships/hyperlink" Target="https://login.consultant.ru/link/?req=doc&amp;base=RZR&amp;n=500868&amp;dst=121781" TargetMode="External"/><Relationship Id="rId160" Type="http://schemas.openxmlformats.org/officeDocument/2006/relationships/hyperlink" Target="https://login.consultant.ru/link/?req=doc&amp;base=RZR&amp;n=502116" TargetMode="External"/><Relationship Id="rId22" Type="http://schemas.openxmlformats.org/officeDocument/2006/relationships/hyperlink" Target="https://login.consultant.ru/link/?req=doc&amp;base=RLAW210&amp;n=101008&amp;dst=100005" TargetMode="External"/><Relationship Id="rId43" Type="http://schemas.openxmlformats.org/officeDocument/2006/relationships/hyperlink" Target="https://login.consultant.ru/link/?req=doc&amp;base=RLAW210&amp;n=143401&amp;dst=100057" TargetMode="External"/><Relationship Id="rId64" Type="http://schemas.openxmlformats.org/officeDocument/2006/relationships/hyperlink" Target="https://login.consultant.ru/link/?req=doc&amp;base=RZR&amp;n=494968" TargetMode="External"/><Relationship Id="rId118" Type="http://schemas.openxmlformats.org/officeDocument/2006/relationships/hyperlink" Target="https://login.consultant.ru/link/?req=doc&amp;base=RZR&amp;n=500868&amp;dst=123021" TargetMode="External"/><Relationship Id="rId139" Type="http://schemas.openxmlformats.org/officeDocument/2006/relationships/hyperlink" Target="https://login.consultant.ru/link/?req=doc&amp;base=RZR&amp;n=500868&amp;dst=122867" TargetMode="External"/><Relationship Id="rId85" Type="http://schemas.openxmlformats.org/officeDocument/2006/relationships/hyperlink" Target="https://login.consultant.ru/link/?req=doc&amp;base=RZR&amp;n=500868&amp;dst=138384" TargetMode="External"/><Relationship Id="rId150" Type="http://schemas.openxmlformats.org/officeDocument/2006/relationships/image" Target="media/image5.wmf"/><Relationship Id="rId171" Type="http://schemas.openxmlformats.org/officeDocument/2006/relationships/fontTable" Target="fontTable.xml"/><Relationship Id="rId12" Type="http://schemas.openxmlformats.org/officeDocument/2006/relationships/hyperlink" Target="https://login.consultant.ru/link/?req=doc&amp;base=RLAW210&amp;n=134470&amp;dst=100005" TargetMode="External"/><Relationship Id="rId33" Type="http://schemas.openxmlformats.org/officeDocument/2006/relationships/hyperlink" Target="https://login.consultant.ru/link/?req=doc&amp;base=RLAW210&amp;n=125500&amp;dst=100016" TargetMode="External"/><Relationship Id="rId108" Type="http://schemas.openxmlformats.org/officeDocument/2006/relationships/hyperlink" Target="https://login.consultant.ru/link/?req=doc&amp;base=RZR&amp;n=500868&amp;dst=122435" TargetMode="External"/><Relationship Id="rId129" Type="http://schemas.openxmlformats.org/officeDocument/2006/relationships/hyperlink" Target="https://login.consultant.ru/link/?req=doc&amp;base=RZR&amp;n=500868&amp;dst=123679" TargetMode="External"/><Relationship Id="rId54" Type="http://schemas.openxmlformats.org/officeDocument/2006/relationships/hyperlink" Target="https://login.consultant.ru/link/?req=doc&amp;base=RLAW210&amp;n=146504&amp;dst=100006" TargetMode="External"/><Relationship Id="rId70" Type="http://schemas.openxmlformats.org/officeDocument/2006/relationships/hyperlink" Target="https://login.consultant.ru/link/?req=doc&amp;base=RZR&amp;n=500833&amp;dst=100377" TargetMode="External"/><Relationship Id="rId75" Type="http://schemas.openxmlformats.org/officeDocument/2006/relationships/hyperlink" Target="https://login.consultant.ru/link/?req=doc&amp;base=RZR&amp;n=494923&amp;dst=100292" TargetMode="External"/><Relationship Id="rId91" Type="http://schemas.openxmlformats.org/officeDocument/2006/relationships/hyperlink" Target="https://login.consultant.ru/link/?req=doc&amp;base=RZR&amp;n=500868&amp;dst=121763" TargetMode="External"/><Relationship Id="rId96" Type="http://schemas.openxmlformats.org/officeDocument/2006/relationships/hyperlink" Target="https://login.consultant.ru/link/?req=doc&amp;base=RZR&amp;n=500868&amp;dst=121805" TargetMode="External"/><Relationship Id="rId140" Type="http://schemas.openxmlformats.org/officeDocument/2006/relationships/hyperlink" Target="https://login.consultant.ru/link/?req=doc&amp;base=RZR&amp;n=500868&amp;dst=122897" TargetMode="External"/><Relationship Id="rId145" Type="http://schemas.openxmlformats.org/officeDocument/2006/relationships/hyperlink" Target="https://login.consultant.ru/link/?req=doc&amp;base=RZR&amp;n=502116" TargetMode="External"/><Relationship Id="rId161" Type="http://schemas.openxmlformats.org/officeDocument/2006/relationships/hyperlink" Target="https://login.consultant.ru/link/?req=doc&amp;base=RZR&amp;n=480084" TargetMode="External"/><Relationship Id="rId166" Type="http://schemas.openxmlformats.org/officeDocument/2006/relationships/hyperlink" Target="https://login.consultant.ru/link/?req=doc&amp;base=RZR&amp;n=500868&amp;dst=126241" TargetMode="External"/><Relationship Id="rId1" Type="http://schemas.openxmlformats.org/officeDocument/2006/relationships/styles" Target="styles.xml"/><Relationship Id="rId6" Type="http://schemas.openxmlformats.org/officeDocument/2006/relationships/hyperlink" Target="https://login.consultant.ru/link/?req=doc&amp;base=RLAW210&amp;n=134470&amp;dst=100005" TargetMode="External"/><Relationship Id="rId23" Type="http://schemas.openxmlformats.org/officeDocument/2006/relationships/hyperlink" Target="https://login.consultant.ru/link/?req=doc&amp;base=RLAW210&amp;n=101008&amp;dst=100010" TargetMode="External"/><Relationship Id="rId28" Type="http://schemas.openxmlformats.org/officeDocument/2006/relationships/hyperlink" Target="https://login.consultant.ru/link/?req=doc&amp;base=RLAW210&amp;n=101012&amp;dst=100005" TargetMode="External"/><Relationship Id="rId49" Type="http://schemas.openxmlformats.org/officeDocument/2006/relationships/hyperlink" Target="https://login.consultant.ru/link/?req=doc&amp;base=RZR&amp;n=481359" TargetMode="External"/><Relationship Id="rId114" Type="http://schemas.openxmlformats.org/officeDocument/2006/relationships/hyperlink" Target="https://login.consultant.ru/link/?req=doc&amp;base=RZR&amp;n=500868&amp;dst=122851" TargetMode="External"/><Relationship Id="rId119" Type="http://schemas.openxmlformats.org/officeDocument/2006/relationships/hyperlink" Target="https://login.consultant.ru/link/?req=doc&amp;base=RZR&amp;n=500868&amp;dst=123029" TargetMode="External"/><Relationship Id="rId44" Type="http://schemas.openxmlformats.org/officeDocument/2006/relationships/hyperlink" Target="https://login.consultant.ru/link/?req=doc&amp;base=RZR&amp;n=367094&amp;dst=100010" TargetMode="External"/><Relationship Id="rId60" Type="http://schemas.openxmlformats.org/officeDocument/2006/relationships/image" Target="media/image3.wmf"/><Relationship Id="rId65" Type="http://schemas.openxmlformats.org/officeDocument/2006/relationships/hyperlink" Target="https://login.consultant.ru/link/?req=doc&amp;base=RZR&amp;n=483130&amp;dst=5769" TargetMode="External"/><Relationship Id="rId81" Type="http://schemas.openxmlformats.org/officeDocument/2006/relationships/hyperlink" Target="https://login.consultant.ru/link/?req=doc&amp;base=RZR&amp;n=471062&amp;dst=100016" TargetMode="External"/><Relationship Id="rId86" Type="http://schemas.openxmlformats.org/officeDocument/2006/relationships/hyperlink" Target="https://login.consultant.ru/link/?req=doc&amp;base=RZR&amp;n=500868&amp;dst=138404" TargetMode="External"/><Relationship Id="rId130" Type="http://schemas.openxmlformats.org/officeDocument/2006/relationships/hyperlink" Target="https://login.consultant.ru/link/?req=doc&amp;base=RZR&amp;n=500868&amp;dst=123727" TargetMode="External"/><Relationship Id="rId135" Type="http://schemas.openxmlformats.org/officeDocument/2006/relationships/hyperlink" Target="https://login.consultant.ru/link/?req=doc&amp;base=RZR&amp;n=500868&amp;dst=122831" TargetMode="External"/><Relationship Id="rId151" Type="http://schemas.openxmlformats.org/officeDocument/2006/relationships/image" Target="media/image6.wmf"/><Relationship Id="rId156" Type="http://schemas.openxmlformats.org/officeDocument/2006/relationships/image" Target="media/image10.wmf"/><Relationship Id="rId172" Type="http://schemas.openxmlformats.org/officeDocument/2006/relationships/theme" Target="theme/theme1.xml"/><Relationship Id="rId13" Type="http://schemas.openxmlformats.org/officeDocument/2006/relationships/hyperlink" Target="https://login.consultant.ru/link/?req=doc&amp;base=RLAW210&amp;n=121027" TargetMode="External"/><Relationship Id="rId18" Type="http://schemas.openxmlformats.org/officeDocument/2006/relationships/hyperlink" Target="https://login.consultant.ru/link/?req=doc&amp;base=RLAW210&amp;n=101006" TargetMode="External"/><Relationship Id="rId39" Type="http://schemas.openxmlformats.org/officeDocument/2006/relationships/hyperlink" Target="https://login.consultant.ru/link/?req=doc&amp;base=RLAW210&amp;n=115612" TargetMode="External"/><Relationship Id="rId109" Type="http://schemas.openxmlformats.org/officeDocument/2006/relationships/hyperlink" Target="https://login.consultant.ru/link/?req=doc&amp;base=RZR&amp;n=500868&amp;dst=122439" TargetMode="External"/><Relationship Id="rId34" Type="http://schemas.openxmlformats.org/officeDocument/2006/relationships/hyperlink" Target="https://login.consultant.ru/link/?req=doc&amp;base=RLAW210&amp;n=125500&amp;dst=100021" TargetMode="External"/><Relationship Id="rId50" Type="http://schemas.openxmlformats.org/officeDocument/2006/relationships/hyperlink" Target="https://login.consultant.ru/link/?req=doc&amp;base=RZR&amp;n=481359" TargetMode="External"/><Relationship Id="rId55" Type="http://schemas.openxmlformats.org/officeDocument/2006/relationships/hyperlink" Target="https://promote.budget.gov.ru/" TargetMode="External"/><Relationship Id="rId76" Type="http://schemas.openxmlformats.org/officeDocument/2006/relationships/hyperlink" Target="https://login.consultant.ru/link/?req=doc&amp;base=RZR&amp;n=454242&amp;dst=100008" TargetMode="External"/><Relationship Id="rId97" Type="http://schemas.openxmlformats.org/officeDocument/2006/relationships/hyperlink" Target="https://login.consultant.ru/link/?req=doc&amp;base=RZR&amp;n=500868&amp;dst=121853" TargetMode="External"/><Relationship Id="rId104" Type="http://schemas.openxmlformats.org/officeDocument/2006/relationships/hyperlink" Target="https://login.consultant.ru/link/?req=doc&amp;base=RZR&amp;n=500868&amp;dst=122219" TargetMode="External"/><Relationship Id="rId120" Type="http://schemas.openxmlformats.org/officeDocument/2006/relationships/hyperlink" Target="https://login.consultant.ru/link/?req=doc&amp;base=RZR&amp;n=500868&amp;dst=123097" TargetMode="External"/><Relationship Id="rId125" Type="http://schemas.openxmlformats.org/officeDocument/2006/relationships/hyperlink" Target="https://login.consultant.ru/link/?req=doc&amp;base=RZR&amp;n=500868&amp;dst=123655" TargetMode="External"/><Relationship Id="rId141" Type="http://schemas.openxmlformats.org/officeDocument/2006/relationships/hyperlink" Target="https://login.consultant.ru/link/?req=doc&amp;base=RZR&amp;n=500868&amp;dst=122903" TargetMode="External"/><Relationship Id="rId146" Type="http://schemas.openxmlformats.org/officeDocument/2006/relationships/hyperlink" Target="https://login.consultant.ru/link/?req=doc&amp;base=RZR&amp;n=479337&amp;dst=225" TargetMode="External"/><Relationship Id="rId167" Type="http://schemas.openxmlformats.org/officeDocument/2006/relationships/hyperlink" Target="https://login.consultant.ru/link/?req=doc&amp;base=RZR&amp;n=500868&amp;dst=126319" TargetMode="External"/><Relationship Id="rId7" Type="http://schemas.openxmlformats.org/officeDocument/2006/relationships/hyperlink" Target="https://login.consultant.ru/link/?req=doc&amp;base=RLAW210&amp;n=138053&amp;dst=100012" TargetMode="External"/><Relationship Id="rId71" Type="http://schemas.openxmlformats.org/officeDocument/2006/relationships/hyperlink" Target="https://login.consultant.ru/link/?req=doc&amp;base=RZR&amp;n=500833&amp;dst=100381" TargetMode="External"/><Relationship Id="rId92" Type="http://schemas.openxmlformats.org/officeDocument/2006/relationships/hyperlink" Target="https://login.consultant.ru/link/?req=doc&amp;base=RZR&amp;n=500868&amp;dst=121767" TargetMode="External"/><Relationship Id="rId162" Type="http://schemas.openxmlformats.org/officeDocument/2006/relationships/hyperlink" Target="https://login.consultant.ru/link/?req=doc&amp;base=RZR&amp;n=502116" TargetMode="External"/><Relationship Id="rId2" Type="http://schemas.openxmlformats.org/officeDocument/2006/relationships/settings" Target="settings.xml"/><Relationship Id="rId29" Type="http://schemas.openxmlformats.org/officeDocument/2006/relationships/hyperlink" Target="https://login.consultant.ru/link/?req=doc&amp;base=RLAW210&amp;n=101935&amp;dst=100005" TargetMode="External"/><Relationship Id="rId24" Type="http://schemas.openxmlformats.org/officeDocument/2006/relationships/hyperlink" Target="https://login.consultant.ru/link/?req=doc&amp;base=RLAW210&amp;n=101008&amp;dst=100015" TargetMode="External"/><Relationship Id="rId40" Type="http://schemas.openxmlformats.org/officeDocument/2006/relationships/hyperlink" Target="https://login.consultant.ru/link/?req=doc&amp;base=RLAW210&amp;n=119586" TargetMode="External"/><Relationship Id="rId45" Type="http://schemas.openxmlformats.org/officeDocument/2006/relationships/hyperlink" Target="https://agrotrade.sakhalin.gov.ru/" TargetMode="External"/><Relationship Id="rId66" Type="http://schemas.openxmlformats.org/officeDocument/2006/relationships/hyperlink" Target="https://login.consultant.ru/link/?req=doc&amp;base=RZR&amp;n=500833&amp;dst=100139" TargetMode="External"/><Relationship Id="rId87" Type="http://schemas.openxmlformats.org/officeDocument/2006/relationships/hyperlink" Target="https://login.consultant.ru/link/?req=doc&amp;base=RZR&amp;n=500868&amp;dst=121319" TargetMode="External"/><Relationship Id="rId110" Type="http://schemas.openxmlformats.org/officeDocument/2006/relationships/hyperlink" Target="https://login.consultant.ru/link/?req=doc&amp;base=RZR&amp;n=500868&amp;dst=122443" TargetMode="External"/><Relationship Id="rId115" Type="http://schemas.openxmlformats.org/officeDocument/2006/relationships/hyperlink" Target="https://login.consultant.ru/link/?req=doc&amp;base=RZR&amp;n=500868&amp;dst=122873" TargetMode="External"/><Relationship Id="rId131" Type="http://schemas.openxmlformats.org/officeDocument/2006/relationships/hyperlink" Target="https://login.consultant.ru/link/?req=doc&amp;base=RZR&amp;n=500868&amp;dst=123735" TargetMode="External"/><Relationship Id="rId136" Type="http://schemas.openxmlformats.org/officeDocument/2006/relationships/hyperlink" Target="https://login.consultant.ru/link/?req=doc&amp;base=RZR&amp;n=500868&amp;dst=122835" TargetMode="External"/><Relationship Id="rId157" Type="http://schemas.openxmlformats.org/officeDocument/2006/relationships/hyperlink" Target="https://login.consultant.ru/link/?req=doc&amp;base=RLAW210&amp;n=146504&amp;dst=100653" TargetMode="External"/><Relationship Id="rId61" Type="http://schemas.openxmlformats.org/officeDocument/2006/relationships/image" Target="media/image4.wmf"/><Relationship Id="rId82" Type="http://schemas.openxmlformats.org/officeDocument/2006/relationships/hyperlink" Target="https://login.consultant.ru/link/?req=doc&amp;base=RZR&amp;n=500868" TargetMode="External"/><Relationship Id="rId152" Type="http://schemas.openxmlformats.org/officeDocument/2006/relationships/image" Target="media/image7.wmf"/><Relationship Id="rId19" Type="http://schemas.openxmlformats.org/officeDocument/2006/relationships/hyperlink" Target="https://login.consultant.ru/link/?req=doc&amp;base=RLAW210&amp;n=101006&amp;dst=100007" TargetMode="External"/><Relationship Id="rId14" Type="http://schemas.openxmlformats.org/officeDocument/2006/relationships/hyperlink" Target="https://login.consultant.ru/link/?req=doc&amp;base=RLAW210&amp;n=61650" TargetMode="External"/><Relationship Id="rId30" Type="http://schemas.openxmlformats.org/officeDocument/2006/relationships/hyperlink" Target="https://login.consultant.ru/link/?req=doc&amp;base=RLAW210&amp;n=101935&amp;dst=100014" TargetMode="External"/><Relationship Id="rId35" Type="http://schemas.openxmlformats.org/officeDocument/2006/relationships/hyperlink" Target="https://login.consultant.ru/link/?req=doc&amp;base=RLAW210&amp;n=106411&amp;dst=100005" TargetMode="External"/><Relationship Id="rId56" Type="http://schemas.openxmlformats.org/officeDocument/2006/relationships/hyperlink" Target="https://login.consultant.ru/link/?req=doc&amp;base=RZR&amp;n=481359" TargetMode="External"/><Relationship Id="rId77" Type="http://schemas.openxmlformats.org/officeDocument/2006/relationships/hyperlink" Target="https://login.consultant.ru/link/?req=doc&amp;base=RZR&amp;n=454997" TargetMode="External"/><Relationship Id="rId100" Type="http://schemas.openxmlformats.org/officeDocument/2006/relationships/hyperlink" Target="https://login.consultant.ru/link/?req=doc&amp;base=RZR&amp;n=500868&amp;dst=122063" TargetMode="External"/><Relationship Id="rId105" Type="http://schemas.openxmlformats.org/officeDocument/2006/relationships/hyperlink" Target="https://login.consultant.ru/link/?req=doc&amp;base=RZR&amp;n=500868&amp;dst=122239" TargetMode="External"/><Relationship Id="rId126" Type="http://schemas.openxmlformats.org/officeDocument/2006/relationships/hyperlink" Target="https://login.consultant.ru/link/?req=doc&amp;base=RZR&amp;n=500868&amp;dst=123657" TargetMode="External"/><Relationship Id="rId147" Type="http://schemas.openxmlformats.org/officeDocument/2006/relationships/hyperlink" Target="https://login.consultant.ru/link/?req=doc&amp;base=RZR&amp;n=502116" TargetMode="External"/><Relationship Id="rId168" Type="http://schemas.openxmlformats.org/officeDocument/2006/relationships/hyperlink" Target="https://login.consultant.ru/link/?req=doc&amp;base=RZR&amp;n=494923&amp;dst=100291" TargetMode="External"/><Relationship Id="rId8" Type="http://schemas.openxmlformats.org/officeDocument/2006/relationships/hyperlink" Target="https://login.consultant.ru/link/?req=doc&amp;base=RLAW210&amp;n=141524&amp;dst=100005" TargetMode="External"/><Relationship Id="rId51" Type="http://schemas.openxmlformats.org/officeDocument/2006/relationships/hyperlink" Target="https://login.consultant.ru/link/?req=doc&amp;base=RZR&amp;n=503620&amp;dst=3704" TargetMode="External"/><Relationship Id="rId72" Type="http://schemas.openxmlformats.org/officeDocument/2006/relationships/hyperlink" Target="https://login.consultant.ru/link/?req=doc&amp;base=RZR&amp;n=455730" TargetMode="External"/><Relationship Id="rId93" Type="http://schemas.openxmlformats.org/officeDocument/2006/relationships/hyperlink" Target="https://login.consultant.ru/link/?req=doc&amp;base=RZR&amp;n=500868&amp;dst=121769" TargetMode="External"/><Relationship Id="rId98" Type="http://schemas.openxmlformats.org/officeDocument/2006/relationships/hyperlink" Target="https://login.consultant.ru/link/?req=doc&amp;base=RZR&amp;n=500868&amp;dst=122055" TargetMode="External"/><Relationship Id="rId121" Type="http://schemas.openxmlformats.org/officeDocument/2006/relationships/hyperlink" Target="https://login.consultant.ru/link/?req=doc&amp;base=RZR&amp;n=500868&amp;dst=123125" TargetMode="External"/><Relationship Id="rId142" Type="http://schemas.openxmlformats.org/officeDocument/2006/relationships/hyperlink" Target="https://login.consultant.ru/link/?req=doc&amp;base=RZR&amp;n=500868&amp;dst=126241" TargetMode="External"/><Relationship Id="rId163" Type="http://schemas.openxmlformats.org/officeDocument/2006/relationships/hyperlink" Target="https://login.consultant.ru/link/?req=doc&amp;base=RZR&amp;n=479337&amp;dst=225" TargetMode="External"/><Relationship Id="rId3" Type="http://schemas.openxmlformats.org/officeDocument/2006/relationships/webSettings" Target="webSettings.xml"/><Relationship Id="rId25" Type="http://schemas.openxmlformats.org/officeDocument/2006/relationships/hyperlink" Target="https://login.consultant.ru/link/?req=doc&amp;base=RLAW210&amp;n=101934" TargetMode="External"/><Relationship Id="rId46" Type="http://schemas.openxmlformats.org/officeDocument/2006/relationships/hyperlink" Target="https://login.consultant.ru/link/?req=doc&amp;base=RZR&amp;n=482692&amp;dst=217" TargetMode="External"/><Relationship Id="rId67" Type="http://schemas.openxmlformats.org/officeDocument/2006/relationships/hyperlink" Target="https://login.consultant.ru/link/?req=doc&amp;base=RZR&amp;n=500833&amp;dst=100229" TargetMode="External"/><Relationship Id="rId116" Type="http://schemas.openxmlformats.org/officeDocument/2006/relationships/hyperlink" Target="https://login.consultant.ru/link/?req=doc&amp;base=RZR&amp;n=500868&amp;dst=122969" TargetMode="External"/><Relationship Id="rId137" Type="http://schemas.openxmlformats.org/officeDocument/2006/relationships/hyperlink" Target="https://login.consultant.ru/link/?req=doc&amp;base=RZR&amp;n=500868&amp;dst=122837" TargetMode="External"/><Relationship Id="rId158" Type="http://schemas.openxmlformats.org/officeDocument/2006/relationships/hyperlink" Target="https://login.consultant.ru/link/?req=doc&amp;base=RZR&amp;n=502116" TargetMode="External"/><Relationship Id="rId20" Type="http://schemas.openxmlformats.org/officeDocument/2006/relationships/hyperlink" Target="https://login.consultant.ru/link/?req=doc&amp;base=RLAW210&amp;n=101007&amp;dst=100005" TargetMode="External"/><Relationship Id="rId41" Type="http://schemas.openxmlformats.org/officeDocument/2006/relationships/hyperlink" Target="https://login.consultant.ru/link/?req=doc&amp;base=RLAW210&amp;n=120994" TargetMode="External"/><Relationship Id="rId62" Type="http://schemas.openxmlformats.org/officeDocument/2006/relationships/hyperlink" Target="https://login.consultant.ru/link/?req=doc&amp;base=RLAW210&amp;n=146504&amp;dst=100299" TargetMode="External"/><Relationship Id="rId83" Type="http://schemas.openxmlformats.org/officeDocument/2006/relationships/hyperlink" Target="https://login.consultant.ru/link/?req=doc&amp;base=RZR&amp;n=500868&amp;dst=120305" TargetMode="External"/><Relationship Id="rId88" Type="http://schemas.openxmlformats.org/officeDocument/2006/relationships/hyperlink" Target="https://login.consultant.ru/link/?req=doc&amp;base=RZR&amp;n=500868&amp;dst=121735" TargetMode="External"/><Relationship Id="rId111" Type="http://schemas.openxmlformats.org/officeDocument/2006/relationships/hyperlink" Target="https://login.consultant.ru/link/?req=doc&amp;base=RZR&amp;n=500868&amp;dst=122447" TargetMode="External"/><Relationship Id="rId132" Type="http://schemas.openxmlformats.org/officeDocument/2006/relationships/hyperlink" Target="https://login.consultant.ru/link/?req=doc&amp;base=RZR&amp;n=500868&amp;dst=142103" TargetMode="External"/><Relationship Id="rId153" Type="http://schemas.openxmlformats.org/officeDocument/2006/relationships/image" Target="media/image8.wmf"/><Relationship Id="rId15" Type="http://schemas.openxmlformats.org/officeDocument/2006/relationships/hyperlink" Target="https://login.consultant.ru/link/?req=doc&amp;base=RLAW210&amp;n=101925" TargetMode="External"/><Relationship Id="rId36" Type="http://schemas.openxmlformats.org/officeDocument/2006/relationships/hyperlink" Target="https://login.consultant.ru/link/?req=doc&amp;base=RLAW210&amp;n=106411&amp;dst=100015" TargetMode="External"/><Relationship Id="rId57" Type="http://schemas.openxmlformats.org/officeDocument/2006/relationships/hyperlink" Target="https://login.consultant.ru/link/?req=doc&amp;base=RZR&amp;n=482692&amp;dst=101922" TargetMode="External"/><Relationship Id="rId106" Type="http://schemas.openxmlformats.org/officeDocument/2006/relationships/hyperlink" Target="https://login.consultant.ru/link/?req=doc&amp;base=RZR&amp;n=500868&amp;dst=122329" TargetMode="External"/><Relationship Id="rId127" Type="http://schemas.openxmlformats.org/officeDocument/2006/relationships/hyperlink" Target="https://login.consultant.ru/link/?req=doc&amp;base=RZR&amp;n=500868&amp;dst=123665" TargetMode="External"/><Relationship Id="rId10" Type="http://schemas.openxmlformats.org/officeDocument/2006/relationships/hyperlink" Target="https://login.consultant.ru/link/?req=doc&amp;base=RZR&amp;n=503620&amp;dst=7260" TargetMode="External"/><Relationship Id="rId31" Type="http://schemas.openxmlformats.org/officeDocument/2006/relationships/hyperlink" Target="https://login.consultant.ru/link/?req=doc&amp;base=RLAW210&amp;n=93432" TargetMode="External"/><Relationship Id="rId52" Type="http://schemas.openxmlformats.org/officeDocument/2006/relationships/hyperlink" Target="https://login.consultant.ru/link/?req=doc&amp;base=RZR&amp;n=503620&amp;dst=3722" TargetMode="External"/><Relationship Id="rId73" Type="http://schemas.openxmlformats.org/officeDocument/2006/relationships/hyperlink" Target="https://login.consultant.ru/link/?req=doc&amp;base=RZR&amp;n=439084&amp;dst=100127" TargetMode="External"/><Relationship Id="rId78" Type="http://schemas.openxmlformats.org/officeDocument/2006/relationships/hyperlink" Target="https://login.consultant.ru/link/?req=doc&amp;base=RZR&amp;n=454997&amp;dst=100053" TargetMode="External"/><Relationship Id="rId94" Type="http://schemas.openxmlformats.org/officeDocument/2006/relationships/hyperlink" Target="https://login.consultant.ru/link/?req=doc&amp;base=RZR&amp;n=500868&amp;dst=2027" TargetMode="External"/><Relationship Id="rId99" Type="http://schemas.openxmlformats.org/officeDocument/2006/relationships/hyperlink" Target="https://login.consultant.ru/link/?req=doc&amp;base=RZR&amp;n=500868&amp;dst=122057" TargetMode="External"/><Relationship Id="rId101" Type="http://schemas.openxmlformats.org/officeDocument/2006/relationships/hyperlink" Target="https://login.consultant.ru/link/?req=doc&amp;base=RZR&amp;n=500868&amp;dst=122065" TargetMode="External"/><Relationship Id="rId122" Type="http://schemas.openxmlformats.org/officeDocument/2006/relationships/hyperlink" Target="https://login.consultant.ru/link/?req=doc&amp;base=RZR&amp;n=500868&amp;dst=123465" TargetMode="External"/><Relationship Id="rId143" Type="http://schemas.openxmlformats.org/officeDocument/2006/relationships/hyperlink" Target="https://login.consultant.ru/link/?req=doc&amp;base=RZR&amp;n=500868&amp;dst=126319" TargetMode="External"/><Relationship Id="rId148" Type="http://schemas.openxmlformats.org/officeDocument/2006/relationships/hyperlink" Target="https://login.consultant.ru/link/?req=doc&amp;base=RZR&amp;n=480084" TargetMode="External"/><Relationship Id="rId164" Type="http://schemas.openxmlformats.org/officeDocument/2006/relationships/hyperlink" Target="https://login.consultant.ru/link/?req=doc&amp;base=RZR&amp;n=502116" TargetMode="External"/><Relationship Id="rId169" Type="http://schemas.openxmlformats.org/officeDocument/2006/relationships/hyperlink" Target="https://login.consultant.ru/link/?req=doc&amp;base=RZR&amp;n=454242&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46504&amp;dst=100005" TargetMode="External"/><Relationship Id="rId26" Type="http://schemas.openxmlformats.org/officeDocument/2006/relationships/hyperlink" Target="https://login.consultant.ru/link/?req=doc&amp;base=RLAW210&amp;n=101011" TargetMode="External"/><Relationship Id="rId47" Type="http://schemas.openxmlformats.org/officeDocument/2006/relationships/hyperlink" Target="https://login.consultant.ru/link/?req=doc&amp;base=RZR&amp;n=482692&amp;dst=217" TargetMode="External"/><Relationship Id="rId68" Type="http://schemas.openxmlformats.org/officeDocument/2006/relationships/hyperlink" Target="https://login.consultant.ru/link/?req=doc&amp;base=RZR&amp;n=500833&amp;dst=100265" TargetMode="External"/><Relationship Id="rId89" Type="http://schemas.openxmlformats.org/officeDocument/2006/relationships/hyperlink" Target="https://login.consultant.ru/link/?req=doc&amp;base=RZR&amp;n=500868&amp;dst=121737" TargetMode="External"/><Relationship Id="rId112" Type="http://schemas.openxmlformats.org/officeDocument/2006/relationships/hyperlink" Target="https://login.consultant.ru/link/?req=doc&amp;base=RZR&amp;n=500868&amp;dst=122459" TargetMode="External"/><Relationship Id="rId133" Type="http://schemas.openxmlformats.org/officeDocument/2006/relationships/hyperlink" Target="https://login.consultant.ru/link/?req=doc&amp;base=RZR&amp;n=500868&amp;dst=122457" TargetMode="External"/><Relationship Id="rId154" Type="http://schemas.openxmlformats.org/officeDocument/2006/relationships/hyperlink" Target="https://login.consultant.ru/link/?req=doc&amp;base=RZR&amp;n=502429&amp;dst=11129" TargetMode="External"/><Relationship Id="rId16" Type="http://schemas.openxmlformats.org/officeDocument/2006/relationships/hyperlink" Target="https://login.consultant.ru/link/?req=doc&amp;base=RLAW210&amp;n=101014" TargetMode="External"/><Relationship Id="rId37" Type="http://schemas.openxmlformats.org/officeDocument/2006/relationships/hyperlink" Target="https://login.consultant.ru/link/?req=doc&amp;base=RLAW210&amp;n=106411&amp;dst=100022" TargetMode="External"/><Relationship Id="rId58" Type="http://schemas.openxmlformats.org/officeDocument/2006/relationships/image" Target="media/image1.wmf"/><Relationship Id="rId79" Type="http://schemas.openxmlformats.org/officeDocument/2006/relationships/hyperlink" Target="https://login.consultant.ru/link/?req=doc&amp;base=RZR&amp;n=493202&amp;dst=102122" TargetMode="External"/><Relationship Id="rId102" Type="http://schemas.openxmlformats.org/officeDocument/2006/relationships/hyperlink" Target="https://login.consultant.ru/link/?req=doc&amp;base=RZR&amp;n=500868&amp;dst=122099" TargetMode="External"/><Relationship Id="rId123" Type="http://schemas.openxmlformats.org/officeDocument/2006/relationships/hyperlink" Target="https://login.consultant.ru/link/?req=doc&amp;base=RZR&amp;n=500868&amp;dst=123551" TargetMode="External"/><Relationship Id="rId144" Type="http://schemas.openxmlformats.org/officeDocument/2006/relationships/hyperlink" Target="https://login.consultant.ru/link/?req=doc&amp;base=RZR&amp;n=500868&amp;dst=122855" TargetMode="External"/><Relationship Id="rId90" Type="http://schemas.openxmlformats.org/officeDocument/2006/relationships/hyperlink" Target="https://login.consultant.ru/link/?req=doc&amp;base=RZR&amp;n=500868&amp;dst=121759" TargetMode="External"/><Relationship Id="rId165" Type="http://schemas.openxmlformats.org/officeDocument/2006/relationships/hyperlink" Target="https://login.consultant.ru/link/?req=doc&amp;base=RZR&amp;n=480084" TargetMode="External"/><Relationship Id="rId27" Type="http://schemas.openxmlformats.org/officeDocument/2006/relationships/hyperlink" Target="https://login.consultant.ru/link/?req=doc&amp;base=RLAW210&amp;n=82498&amp;dst=100005" TargetMode="External"/><Relationship Id="rId48" Type="http://schemas.openxmlformats.org/officeDocument/2006/relationships/hyperlink" Target="https://login.consultant.ru/link/?req=doc&amp;base=RZR&amp;n=479333&amp;dst=100104" TargetMode="External"/><Relationship Id="rId69" Type="http://schemas.openxmlformats.org/officeDocument/2006/relationships/hyperlink" Target="https://login.consultant.ru/link/?req=doc&amp;base=RZR&amp;n=500833&amp;dst=100269" TargetMode="External"/><Relationship Id="rId113" Type="http://schemas.openxmlformats.org/officeDocument/2006/relationships/hyperlink" Target="https://login.consultant.ru/link/?req=doc&amp;base=RZR&amp;n=500868&amp;dst=122547" TargetMode="External"/><Relationship Id="rId134" Type="http://schemas.openxmlformats.org/officeDocument/2006/relationships/hyperlink" Target="https://login.consultant.ru/link/?req=doc&amp;base=RZR&amp;n=500868&amp;dst=122829" TargetMode="External"/><Relationship Id="rId80" Type="http://schemas.openxmlformats.org/officeDocument/2006/relationships/hyperlink" Target="https://login.consultant.ru/link/?req=doc&amp;base=RZR&amp;n=454997&amp;dst=100028" TargetMode="External"/><Relationship Id="rId155" Type="http://schemas.openxmlformats.org/officeDocument/2006/relationships/image" Target="media/image9.wmf"/><Relationship Id="rId17" Type="http://schemas.openxmlformats.org/officeDocument/2006/relationships/hyperlink" Target="https://login.consultant.ru/link/?req=doc&amp;base=RLAW210&amp;n=101924" TargetMode="External"/><Relationship Id="rId38" Type="http://schemas.openxmlformats.org/officeDocument/2006/relationships/hyperlink" Target="https://login.consultant.ru/link/?req=doc&amp;base=RLAW210&amp;n=113002" TargetMode="External"/><Relationship Id="rId59" Type="http://schemas.openxmlformats.org/officeDocument/2006/relationships/image" Target="media/image2.wmf"/><Relationship Id="rId103" Type="http://schemas.openxmlformats.org/officeDocument/2006/relationships/hyperlink" Target="https://login.consultant.ru/link/?req=doc&amp;base=RZR&amp;n=500868&amp;dst=122217" TargetMode="External"/><Relationship Id="rId124" Type="http://schemas.openxmlformats.org/officeDocument/2006/relationships/hyperlink" Target="https://login.consultant.ru/link/?req=doc&amp;base=RZR&amp;n=500868&amp;dst=123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25565</Words>
  <Characters>145721</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2025-04-27T23:53:00Z</dcterms:created>
  <dcterms:modified xsi:type="dcterms:W3CDTF">2025-04-27T23:53:00Z</dcterms:modified>
</cp:coreProperties>
</file>